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B10" w:rsidRPr="00DF1B10" w:rsidRDefault="000B2125" w:rsidP="00DF1B10">
      <w:pPr>
        <w:rPr>
          <w:rFonts w:ascii="Times New Roman" w:eastAsia="Times New Roman" w:hAnsi="Times New Roman" w:cs="Times New Roman"/>
          <w:b/>
          <w:color w:val="auto"/>
          <w:sz w:val="20"/>
          <w:szCs w:val="20"/>
        </w:rPr>
      </w:pPr>
      <w:r>
        <w:rPr>
          <w:rFonts w:ascii="Times New Roman" w:eastAsia="Times New Roman" w:hAnsi="Times New Roman" w:cs="Times New Roman"/>
          <w:b/>
          <w:color w:val="auto"/>
          <w:sz w:val="28"/>
          <w:szCs w:val="28"/>
        </w:rPr>
        <w:t xml:space="preserve">                    </w:t>
      </w:r>
      <w:r w:rsidR="001E5635" w:rsidRPr="001E5635">
        <w:rPr>
          <w:rFonts w:ascii="Times New Roman" w:eastAsia="Times New Roman" w:hAnsi="Times New Roman" w:cs="Times New Roman"/>
          <w:b/>
          <w:color w:val="auto"/>
          <w:sz w:val="28"/>
          <w:szCs w:val="28"/>
        </w:rPr>
        <w:t xml:space="preserve">  </w:t>
      </w:r>
      <w:r>
        <w:rPr>
          <w:rFonts w:ascii="Times New Roman" w:eastAsia="Times New Roman" w:hAnsi="Times New Roman" w:cs="Times New Roman"/>
          <w:b/>
          <w:color w:val="auto"/>
          <w:sz w:val="20"/>
          <w:szCs w:val="20"/>
        </w:rPr>
        <w:t xml:space="preserve">      </w:t>
      </w:r>
      <w:r w:rsidR="00DF1B10" w:rsidRPr="00DF1B10">
        <w:rPr>
          <w:rFonts w:ascii="Times New Roman" w:eastAsia="Times New Roman" w:hAnsi="Times New Roman" w:cs="Times New Roman"/>
          <w:b/>
          <w:color w:val="auto"/>
          <w:sz w:val="20"/>
          <w:szCs w:val="20"/>
        </w:rPr>
        <w:t xml:space="preserve"> R  O  M  Â  N  I  A</w:t>
      </w:r>
      <w:r w:rsidR="00DF1B10">
        <w:rPr>
          <w:rFonts w:ascii="Times New Roman" w:eastAsia="Times New Roman" w:hAnsi="Times New Roman" w:cs="Times New Roman"/>
          <w:b/>
          <w:color w:val="auto"/>
          <w:sz w:val="20"/>
          <w:szCs w:val="20"/>
        </w:rPr>
        <w:tab/>
      </w:r>
      <w:r w:rsidR="00DF1B10">
        <w:rPr>
          <w:rFonts w:ascii="Times New Roman" w:eastAsia="Times New Roman" w:hAnsi="Times New Roman" w:cs="Times New Roman"/>
          <w:b/>
          <w:color w:val="auto"/>
          <w:sz w:val="20"/>
          <w:szCs w:val="20"/>
        </w:rPr>
        <w:tab/>
      </w:r>
      <w:r w:rsidR="00DF1B10">
        <w:rPr>
          <w:rFonts w:ascii="Times New Roman" w:eastAsia="Times New Roman" w:hAnsi="Times New Roman" w:cs="Times New Roman"/>
          <w:b/>
          <w:color w:val="auto"/>
          <w:sz w:val="20"/>
          <w:szCs w:val="20"/>
        </w:rPr>
        <w:tab/>
      </w:r>
      <w:r w:rsidR="00DF1B10">
        <w:rPr>
          <w:rFonts w:ascii="Times New Roman" w:eastAsia="Times New Roman" w:hAnsi="Times New Roman" w:cs="Times New Roman"/>
          <w:b/>
          <w:color w:val="auto"/>
          <w:sz w:val="20"/>
          <w:szCs w:val="20"/>
        </w:rPr>
        <w:tab/>
        <w:t xml:space="preserve">    </w:t>
      </w:r>
      <w:r w:rsidR="00DF1B10">
        <w:rPr>
          <w:rFonts w:ascii="Times New Roman" w:eastAsia="Times New Roman" w:hAnsi="Times New Roman" w:cs="Times New Roman"/>
          <w:b/>
          <w:color w:val="auto"/>
          <w:sz w:val="20"/>
          <w:szCs w:val="20"/>
        </w:rPr>
        <w:tab/>
        <w:t xml:space="preserve">          </w:t>
      </w:r>
      <w:r w:rsidR="00176779">
        <w:rPr>
          <w:rFonts w:ascii="Times New Roman" w:eastAsia="Times New Roman" w:hAnsi="Times New Roman" w:cs="Times New Roman"/>
          <w:b/>
          <w:color w:val="auto"/>
          <w:sz w:val="20"/>
          <w:szCs w:val="20"/>
        </w:rPr>
        <w:t xml:space="preserve">    </w:t>
      </w:r>
      <w:r w:rsidR="006E5ADB">
        <w:rPr>
          <w:rFonts w:ascii="Times New Roman" w:eastAsia="Times New Roman" w:hAnsi="Times New Roman" w:cs="Times New Roman"/>
          <w:b/>
          <w:color w:val="auto"/>
          <w:sz w:val="20"/>
          <w:szCs w:val="20"/>
        </w:rPr>
        <w:t xml:space="preserve"> </w:t>
      </w:r>
      <w:r>
        <w:rPr>
          <w:rFonts w:ascii="Times New Roman" w:eastAsia="Times New Roman" w:hAnsi="Times New Roman" w:cs="Times New Roman"/>
          <w:b/>
          <w:color w:val="auto"/>
          <w:sz w:val="20"/>
          <w:szCs w:val="20"/>
        </w:rPr>
        <w:t xml:space="preserve">        </w:t>
      </w:r>
      <w:r w:rsidR="00DF1B10" w:rsidRPr="00DF1B10">
        <w:rPr>
          <w:rFonts w:ascii="Times New Roman" w:eastAsia="Times New Roman" w:hAnsi="Times New Roman" w:cs="Times New Roman"/>
          <w:b/>
          <w:color w:val="auto"/>
          <w:sz w:val="20"/>
          <w:szCs w:val="20"/>
        </w:rPr>
        <w:t>NESECRET</w:t>
      </w:r>
    </w:p>
    <w:p w:rsidR="00DF1B10" w:rsidRPr="00DF1B10" w:rsidRDefault="000B2125" w:rsidP="00DF1B10">
      <w:pPr>
        <w:widowControl/>
        <w:jc w:val="center"/>
        <w:rPr>
          <w:rFonts w:ascii="Times New Roman" w:eastAsia="Times New Roman" w:hAnsi="Times New Roman" w:cs="Times New Roman"/>
          <w:b/>
          <w:color w:val="auto"/>
          <w:sz w:val="20"/>
          <w:szCs w:val="20"/>
        </w:rPr>
      </w:pPr>
      <w:r>
        <w:rPr>
          <w:rFonts w:ascii="Times New Roman" w:eastAsia="Times New Roman" w:hAnsi="Times New Roman" w:cs="Times New Roman"/>
          <w:b/>
          <w:color w:val="auto"/>
          <w:sz w:val="20"/>
          <w:szCs w:val="20"/>
        </w:rPr>
        <w:t xml:space="preserve"> </w:t>
      </w:r>
      <w:r w:rsidR="00DF1B10" w:rsidRPr="00DF1B10">
        <w:rPr>
          <w:rFonts w:ascii="Times New Roman" w:eastAsia="Times New Roman" w:hAnsi="Times New Roman" w:cs="Times New Roman"/>
          <w:b/>
          <w:color w:val="auto"/>
          <w:sz w:val="20"/>
          <w:szCs w:val="20"/>
        </w:rPr>
        <w:t xml:space="preserve"> MINISTERUL AFACERILOR INTERNE </w:t>
      </w:r>
      <w:r w:rsidR="00DF1B10">
        <w:rPr>
          <w:rFonts w:ascii="Times New Roman" w:eastAsia="Times New Roman" w:hAnsi="Times New Roman" w:cs="Times New Roman"/>
          <w:b/>
          <w:color w:val="auto"/>
          <w:sz w:val="20"/>
          <w:szCs w:val="20"/>
        </w:rPr>
        <w:tab/>
      </w:r>
      <w:r w:rsidR="00DF1B10">
        <w:rPr>
          <w:rFonts w:ascii="Times New Roman" w:eastAsia="Times New Roman" w:hAnsi="Times New Roman" w:cs="Times New Roman"/>
          <w:b/>
          <w:color w:val="auto"/>
          <w:sz w:val="20"/>
          <w:szCs w:val="20"/>
        </w:rPr>
        <w:tab/>
      </w:r>
      <w:r w:rsidR="00DF1B10">
        <w:rPr>
          <w:rFonts w:ascii="Times New Roman" w:eastAsia="Times New Roman" w:hAnsi="Times New Roman" w:cs="Times New Roman"/>
          <w:b/>
          <w:color w:val="auto"/>
          <w:sz w:val="20"/>
          <w:szCs w:val="20"/>
        </w:rPr>
        <w:tab/>
      </w:r>
      <w:r w:rsidR="00DF1B10" w:rsidRPr="00DF1B10">
        <w:rPr>
          <w:rFonts w:ascii="Times New Roman" w:eastAsia="Times New Roman" w:hAnsi="Times New Roman" w:cs="Times New Roman"/>
          <w:b/>
          <w:color w:val="auto"/>
          <w:sz w:val="20"/>
          <w:szCs w:val="20"/>
        </w:rPr>
        <w:t xml:space="preserve">      Nr. </w:t>
      </w:r>
      <w:r w:rsidR="00985AFD">
        <w:rPr>
          <w:rFonts w:ascii="Times New Roman" w:eastAsia="Times New Roman" w:hAnsi="Times New Roman" w:cs="Times New Roman"/>
          <w:b/>
          <w:color w:val="auto"/>
          <w:sz w:val="20"/>
          <w:szCs w:val="20"/>
        </w:rPr>
        <w:t>767471</w:t>
      </w:r>
      <w:r w:rsidR="00EA6262">
        <w:rPr>
          <w:rFonts w:ascii="Times New Roman" w:eastAsia="Times New Roman" w:hAnsi="Times New Roman" w:cs="Times New Roman"/>
          <w:b/>
          <w:color w:val="auto"/>
          <w:sz w:val="20"/>
          <w:szCs w:val="20"/>
        </w:rPr>
        <w:t xml:space="preserve"> </w:t>
      </w:r>
      <w:r w:rsidR="00DF1B10" w:rsidRPr="00DF1B10">
        <w:rPr>
          <w:rFonts w:ascii="Times New Roman" w:eastAsia="Times New Roman" w:hAnsi="Times New Roman" w:cs="Times New Roman"/>
          <w:b/>
          <w:color w:val="auto"/>
          <w:sz w:val="20"/>
          <w:szCs w:val="20"/>
        </w:rPr>
        <w:t xml:space="preserve">din </w:t>
      </w:r>
      <w:r w:rsidR="00954B3F">
        <w:rPr>
          <w:rFonts w:ascii="Times New Roman" w:eastAsia="Times New Roman" w:hAnsi="Times New Roman" w:cs="Times New Roman"/>
          <w:b/>
          <w:color w:val="auto"/>
          <w:sz w:val="20"/>
          <w:szCs w:val="20"/>
        </w:rPr>
        <w:t>29</w:t>
      </w:r>
      <w:r w:rsidR="00DF1B10" w:rsidRPr="00DF1B10">
        <w:rPr>
          <w:rFonts w:ascii="Times New Roman" w:eastAsia="Times New Roman" w:hAnsi="Times New Roman" w:cs="Times New Roman"/>
          <w:b/>
          <w:color w:val="auto"/>
          <w:sz w:val="20"/>
          <w:szCs w:val="20"/>
        </w:rPr>
        <w:t>.</w:t>
      </w:r>
      <w:r w:rsidR="00954B3F">
        <w:rPr>
          <w:rFonts w:ascii="Times New Roman" w:eastAsia="Times New Roman" w:hAnsi="Times New Roman" w:cs="Times New Roman"/>
          <w:b/>
          <w:color w:val="auto"/>
          <w:sz w:val="20"/>
          <w:szCs w:val="20"/>
        </w:rPr>
        <w:t>11</w:t>
      </w:r>
      <w:r w:rsidR="00DF1B10" w:rsidRPr="00DF1B10">
        <w:rPr>
          <w:rFonts w:ascii="Times New Roman" w:eastAsia="Times New Roman" w:hAnsi="Times New Roman" w:cs="Times New Roman"/>
          <w:b/>
          <w:color w:val="auto"/>
          <w:sz w:val="20"/>
          <w:szCs w:val="20"/>
        </w:rPr>
        <w:t>.</w:t>
      </w:r>
      <w:r w:rsidR="006E5ADB">
        <w:rPr>
          <w:rFonts w:ascii="Times New Roman" w:eastAsia="Times New Roman" w:hAnsi="Times New Roman" w:cs="Times New Roman"/>
          <w:b/>
          <w:color w:val="auto"/>
          <w:sz w:val="20"/>
          <w:szCs w:val="20"/>
        </w:rPr>
        <w:t>2019</w:t>
      </w:r>
    </w:p>
    <w:p w:rsidR="00DF1B10" w:rsidRPr="00DF1B10" w:rsidRDefault="00DF1B10" w:rsidP="00DF1B10">
      <w:pPr>
        <w:widowControl/>
        <w:rPr>
          <w:rFonts w:ascii="Times New Roman" w:eastAsia="Times New Roman" w:hAnsi="Times New Roman" w:cs="Times New Roman"/>
          <w:b/>
          <w:color w:val="auto"/>
          <w:sz w:val="20"/>
          <w:szCs w:val="20"/>
        </w:rPr>
      </w:pPr>
    </w:p>
    <w:p w:rsidR="00DF1B10" w:rsidRPr="00DF1B10" w:rsidRDefault="00DF1B10" w:rsidP="00DF1B10">
      <w:pPr>
        <w:widowControl/>
        <w:rPr>
          <w:rFonts w:ascii="Times New Roman" w:eastAsia="Times New Roman" w:hAnsi="Times New Roman" w:cs="Times New Roman"/>
          <w:b/>
          <w:color w:val="auto"/>
          <w:sz w:val="20"/>
          <w:szCs w:val="20"/>
        </w:rPr>
      </w:pPr>
      <w:r w:rsidRPr="00DF1B10">
        <w:rPr>
          <w:rFonts w:ascii="Times New Roman" w:eastAsia="Times New Roman" w:hAnsi="Times New Roman" w:cs="Times New Roman"/>
          <w:b/>
          <w:color w:val="auto"/>
          <w:sz w:val="20"/>
          <w:szCs w:val="20"/>
        </w:rPr>
        <w:tab/>
      </w:r>
      <w:r w:rsidRPr="00DF1B10">
        <w:rPr>
          <w:rFonts w:ascii="Times New Roman" w:eastAsia="Times New Roman" w:hAnsi="Times New Roman" w:cs="Times New Roman"/>
          <w:b/>
          <w:color w:val="auto"/>
          <w:sz w:val="20"/>
          <w:szCs w:val="20"/>
        </w:rPr>
        <w:tab/>
        <w:t xml:space="preserve">                  </w:t>
      </w:r>
      <w:r w:rsidRPr="00DF1B10">
        <w:rPr>
          <w:rFonts w:ascii="Times New Roman" w:eastAsia="Times New Roman" w:hAnsi="Times New Roman" w:cs="Times New Roman"/>
          <w:b/>
          <w:noProof/>
          <w:color w:val="auto"/>
          <w:sz w:val="20"/>
          <w:szCs w:val="20"/>
          <w:lang w:val="en-US"/>
        </w:rPr>
        <w:drawing>
          <wp:inline distT="0" distB="0" distL="0" distR="0">
            <wp:extent cx="499745" cy="499745"/>
            <wp:effectExtent l="0" t="0" r="0" b="0"/>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lum bright="12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9745" cy="499745"/>
                    </a:xfrm>
                    <a:prstGeom prst="rect">
                      <a:avLst/>
                    </a:prstGeom>
                    <a:noFill/>
                    <a:ln>
                      <a:noFill/>
                    </a:ln>
                  </pic:spPr>
                </pic:pic>
              </a:graphicData>
            </a:graphic>
          </wp:inline>
        </w:drawing>
      </w:r>
      <w:r w:rsidRPr="00DF1B10">
        <w:rPr>
          <w:rFonts w:ascii="Times New Roman" w:eastAsia="Times New Roman" w:hAnsi="Times New Roman" w:cs="Times New Roman"/>
          <w:b/>
          <w:color w:val="auto"/>
          <w:sz w:val="20"/>
          <w:szCs w:val="20"/>
        </w:rPr>
        <w:t xml:space="preserve">         </w:t>
      </w:r>
    </w:p>
    <w:p w:rsidR="00DF1B10" w:rsidRPr="00DF1B10" w:rsidRDefault="00DF1B10" w:rsidP="00DF1B10">
      <w:pPr>
        <w:widowControl/>
        <w:rPr>
          <w:rFonts w:ascii="Times New Roman" w:eastAsia="Times New Roman" w:hAnsi="Times New Roman" w:cs="Times New Roman"/>
          <w:b/>
          <w:color w:val="auto"/>
          <w:sz w:val="20"/>
          <w:szCs w:val="20"/>
        </w:rPr>
      </w:pPr>
      <w:r w:rsidRPr="00DF1B10">
        <w:rPr>
          <w:rFonts w:ascii="Times New Roman" w:eastAsia="Times New Roman" w:hAnsi="Times New Roman" w:cs="Times New Roman"/>
          <w:b/>
          <w:color w:val="auto"/>
          <w:sz w:val="20"/>
          <w:szCs w:val="20"/>
        </w:rPr>
        <w:t xml:space="preserve">      INSPECTORATUL DE POLIŢIE JUDEŢEAN HARGHITA                                                                                                                                                                                                                </w:t>
      </w:r>
    </w:p>
    <w:p w:rsidR="00DF1B10" w:rsidRPr="00DF1B10" w:rsidRDefault="00DF1B10" w:rsidP="00DF1B10">
      <w:pPr>
        <w:widowControl/>
        <w:rPr>
          <w:rFonts w:ascii="Times New Roman" w:eastAsia="Times New Roman" w:hAnsi="Times New Roman" w:cs="Times New Roman"/>
          <w:b/>
          <w:color w:val="auto"/>
          <w:sz w:val="20"/>
          <w:szCs w:val="20"/>
        </w:rPr>
      </w:pPr>
      <w:r>
        <w:rPr>
          <w:rFonts w:ascii="Times New Roman" w:eastAsia="Times New Roman" w:hAnsi="Times New Roman" w:cs="Times New Roman"/>
          <w:b/>
          <w:color w:val="auto"/>
          <w:sz w:val="20"/>
          <w:szCs w:val="20"/>
        </w:rPr>
        <w:t xml:space="preserve">                      </w:t>
      </w:r>
      <w:r w:rsidR="00C35C30">
        <w:rPr>
          <w:rFonts w:ascii="Times New Roman" w:eastAsia="Times New Roman" w:hAnsi="Times New Roman" w:cs="Times New Roman"/>
          <w:b/>
          <w:color w:val="auto"/>
          <w:sz w:val="20"/>
          <w:szCs w:val="20"/>
        </w:rPr>
        <w:t xml:space="preserve">       </w:t>
      </w:r>
      <w:r>
        <w:rPr>
          <w:rFonts w:ascii="Times New Roman" w:eastAsia="Times New Roman" w:hAnsi="Times New Roman" w:cs="Times New Roman"/>
          <w:b/>
          <w:color w:val="auto"/>
          <w:sz w:val="20"/>
          <w:szCs w:val="20"/>
        </w:rPr>
        <w:t xml:space="preserve"> </w:t>
      </w:r>
      <w:r w:rsidRPr="00DF1B10">
        <w:rPr>
          <w:rFonts w:ascii="Times New Roman" w:eastAsia="Times New Roman" w:hAnsi="Times New Roman" w:cs="Times New Roman"/>
          <w:b/>
          <w:color w:val="auto"/>
          <w:sz w:val="20"/>
          <w:szCs w:val="20"/>
        </w:rPr>
        <w:t xml:space="preserve">SERVICIUL </w:t>
      </w:r>
      <w:r w:rsidR="00C35C30">
        <w:rPr>
          <w:rFonts w:ascii="Times New Roman" w:eastAsia="Times New Roman" w:hAnsi="Times New Roman" w:cs="Times New Roman"/>
          <w:b/>
          <w:color w:val="auto"/>
          <w:sz w:val="20"/>
          <w:szCs w:val="20"/>
        </w:rPr>
        <w:t>LOGISTIC</w:t>
      </w:r>
      <w:r w:rsidRPr="00DF1B10">
        <w:rPr>
          <w:rFonts w:ascii="Times New Roman" w:eastAsia="Times New Roman" w:hAnsi="Times New Roman" w:cs="Times New Roman"/>
          <w:b/>
          <w:color w:val="auto"/>
          <w:sz w:val="20"/>
          <w:szCs w:val="20"/>
        </w:rPr>
        <w:t xml:space="preserve">                    </w:t>
      </w:r>
    </w:p>
    <w:p w:rsidR="00DF1B10" w:rsidRPr="00DF1B10" w:rsidRDefault="00DF1B10" w:rsidP="00DF1B10">
      <w:pPr>
        <w:widowControl/>
        <w:jc w:val="center"/>
        <w:rPr>
          <w:rFonts w:ascii="Times New Roman" w:eastAsia="Times New Roman" w:hAnsi="Times New Roman" w:cs="Times New Roman"/>
          <w:b/>
          <w:color w:val="auto"/>
          <w:sz w:val="20"/>
          <w:szCs w:val="20"/>
        </w:rPr>
      </w:pPr>
      <w:r>
        <w:rPr>
          <w:rFonts w:ascii="Times New Roman" w:eastAsia="Times New Roman" w:hAnsi="Times New Roman" w:cs="Times New Roman"/>
          <w:b/>
          <w:color w:val="auto"/>
          <w:sz w:val="20"/>
          <w:szCs w:val="20"/>
        </w:rPr>
        <w:t xml:space="preserve">  </w:t>
      </w:r>
      <w:r w:rsidRPr="00DF1B10">
        <w:rPr>
          <w:rFonts w:ascii="Times New Roman" w:eastAsia="Times New Roman" w:hAnsi="Times New Roman" w:cs="Times New Roman"/>
          <w:b/>
          <w:color w:val="auto"/>
          <w:sz w:val="20"/>
          <w:szCs w:val="20"/>
        </w:rPr>
        <w:t xml:space="preserve">    </w:t>
      </w:r>
    </w:p>
    <w:p w:rsidR="00DF1B10" w:rsidRPr="00DF1B10" w:rsidRDefault="00DF1B10" w:rsidP="00DF1B10">
      <w:pPr>
        <w:keepNext/>
        <w:widowControl/>
        <w:outlineLvl w:val="0"/>
        <w:rPr>
          <w:rFonts w:ascii="Times New Roman" w:eastAsia="Times New Roman" w:hAnsi="Times New Roman" w:cs="Times New Roman"/>
          <w:color w:val="auto"/>
          <w:sz w:val="20"/>
          <w:szCs w:val="20"/>
        </w:rPr>
      </w:pPr>
      <w:r w:rsidRPr="00DF1B10">
        <w:rPr>
          <w:rFonts w:ascii="Tahoma" w:eastAsia="Times New Roman" w:hAnsi="Tahoma" w:cs="Tahoma"/>
          <w:b/>
          <w:color w:val="auto"/>
          <w:sz w:val="20"/>
          <w:szCs w:val="20"/>
        </w:rPr>
        <w:t xml:space="preserve">                                                                                                                                                        </w:t>
      </w:r>
    </w:p>
    <w:p w:rsidR="00DF1B10" w:rsidRPr="00DF1B10" w:rsidRDefault="00DF1B10" w:rsidP="00DF1B10">
      <w:pPr>
        <w:widowControl/>
        <w:ind w:left="4320" w:firstLine="720"/>
        <w:jc w:val="center"/>
        <w:rPr>
          <w:rFonts w:ascii="Times New Roman" w:eastAsia="Times New Roman" w:hAnsi="Times New Roman" w:cs="Times New Roman"/>
          <w:b/>
          <w:color w:val="auto"/>
          <w:szCs w:val="28"/>
        </w:rPr>
      </w:pPr>
      <w:r w:rsidRPr="00DF1B10">
        <w:rPr>
          <w:rFonts w:ascii="Times New Roman" w:eastAsia="Times New Roman" w:hAnsi="Times New Roman" w:cs="Times New Roman"/>
          <w:b/>
          <w:color w:val="auto"/>
          <w:szCs w:val="28"/>
        </w:rPr>
        <w:t xml:space="preserve">   </w:t>
      </w:r>
      <w:r>
        <w:rPr>
          <w:rFonts w:ascii="Times New Roman" w:eastAsia="Times New Roman" w:hAnsi="Times New Roman" w:cs="Times New Roman"/>
          <w:b/>
          <w:color w:val="auto"/>
          <w:szCs w:val="28"/>
        </w:rPr>
        <w:t xml:space="preserve">    </w:t>
      </w:r>
      <w:r w:rsidRPr="00DF1B10">
        <w:rPr>
          <w:rFonts w:ascii="Times New Roman" w:eastAsia="Times New Roman" w:hAnsi="Times New Roman" w:cs="Times New Roman"/>
          <w:b/>
          <w:color w:val="auto"/>
          <w:szCs w:val="28"/>
        </w:rPr>
        <w:t>APROB,</w:t>
      </w:r>
      <w:r w:rsidRPr="00DF1B10">
        <w:rPr>
          <w:rFonts w:ascii="Times New Roman" w:eastAsia="Times New Roman" w:hAnsi="Times New Roman" w:cs="Times New Roman"/>
          <w:b/>
          <w:color w:val="auto"/>
          <w:szCs w:val="28"/>
        </w:rPr>
        <w:tab/>
      </w:r>
    </w:p>
    <w:p w:rsidR="00DF1B10" w:rsidRPr="00DF1B10" w:rsidRDefault="00DF1B10" w:rsidP="00DF1B10">
      <w:pPr>
        <w:widowControl/>
        <w:jc w:val="center"/>
        <w:rPr>
          <w:rFonts w:ascii="Times New Roman" w:eastAsia="Times New Roman" w:hAnsi="Times New Roman" w:cs="Times New Roman"/>
          <w:b/>
          <w:color w:val="auto"/>
          <w:sz w:val="22"/>
        </w:rPr>
      </w:pPr>
      <w:r w:rsidRPr="00DF1B10">
        <w:rPr>
          <w:rFonts w:ascii="Times New Roman" w:eastAsia="Times New Roman" w:hAnsi="Times New Roman" w:cs="Times New Roman"/>
          <w:b/>
          <w:color w:val="auto"/>
          <w:szCs w:val="28"/>
        </w:rPr>
        <w:t xml:space="preserve"> </w:t>
      </w:r>
      <w:r w:rsidRPr="00DF1B10">
        <w:rPr>
          <w:rFonts w:ascii="Times New Roman" w:eastAsia="Times New Roman" w:hAnsi="Times New Roman" w:cs="Times New Roman"/>
          <w:b/>
          <w:color w:val="auto"/>
          <w:szCs w:val="28"/>
        </w:rPr>
        <w:tab/>
      </w:r>
      <w:r w:rsidRPr="00DF1B10">
        <w:rPr>
          <w:rFonts w:ascii="Times New Roman" w:eastAsia="Times New Roman" w:hAnsi="Times New Roman" w:cs="Times New Roman"/>
          <w:b/>
          <w:color w:val="auto"/>
          <w:szCs w:val="28"/>
        </w:rPr>
        <w:tab/>
      </w:r>
      <w:r w:rsidRPr="00DF1B10">
        <w:rPr>
          <w:rFonts w:ascii="Times New Roman" w:eastAsia="Times New Roman" w:hAnsi="Times New Roman" w:cs="Times New Roman"/>
          <w:b/>
          <w:color w:val="auto"/>
          <w:szCs w:val="28"/>
        </w:rPr>
        <w:tab/>
      </w:r>
      <w:r w:rsidR="00EA6262">
        <w:rPr>
          <w:rFonts w:ascii="Times New Roman" w:eastAsia="Times New Roman" w:hAnsi="Times New Roman" w:cs="Times New Roman"/>
          <w:b/>
          <w:color w:val="auto"/>
          <w:szCs w:val="28"/>
        </w:rPr>
        <w:tab/>
      </w:r>
      <w:r w:rsidR="00EA6262">
        <w:rPr>
          <w:rFonts w:ascii="Times New Roman" w:eastAsia="Times New Roman" w:hAnsi="Times New Roman" w:cs="Times New Roman"/>
          <w:b/>
          <w:color w:val="auto"/>
          <w:szCs w:val="28"/>
        </w:rPr>
        <w:tab/>
      </w:r>
      <w:r w:rsidR="00EA6262">
        <w:rPr>
          <w:rFonts w:ascii="Times New Roman" w:eastAsia="Times New Roman" w:hAnsi="Times New Roman" w:cs="Times New Roman"/>
          <w:b/>
          <w:color w:val="auto"/>
          <w:szCs w:val="28"/>
        </w:rPr>
        <w:tab/>
      </w:r>
      <w:r w:rsidR="00EA6262">
        <w:rPr>
          <w:rFonts w:ascii="Times New Roman" w:eastAsia="Times New Roman" w:hAnsi="Times New Roman" w:cs="Times New Roman"/>
          <w:b/>
          <w:color w:val="auto"/>
          <w:szCs w:val="28"/>
        </w:rPr>
        <w:tab/>
      </w:r>
      <w:r w:rsidR="007D4064">
        <w:rPr>
          <w:rFonts w:ascii="Times New Roman" w:eastAsia="Times New Roman" w:hAnsi="Times New Roman" w:cs="Times New Roman"/>
          <w:b/>
          <w:color w:val="auto"/>
          <w:szCs w:val="28"/>
        </w:rPr>
        <w:t xml:space="preserve">    </w:t>
      </w:r>
      <w:r w:rsidR="00E53F50">
        <w:rPr>
          <w:rFonts w:ascii="Times New Roman" w:eastAsia="Times New Roman" w:hAnsi="Times New Roman" w:cs="Times New Roman"/>
          <w:b/>
          <w:color w:val="auto"/>
          <w:szCs w:val="28"/>
        </w:rPr>
        <w:t xml:space="preserve"> </w:t>
      </w:r>
      <w:r w:rsidR="007D4064">
        <w:rPr>
          <w:rFonts w:ascii="Times New Roman" w:eastAsia="Times New Roman" w:hAnsi="Times New Roman" w:cs="Times New Roman"/>
          <w:b/>
          <w:color w:val="auto"/>
          <w:szCs w:val="28"/>
        </w:rPr>
        <w:t xml:space="preserve"> </w:t>
      </w:r>
      <w:r w:rsidR="000F2CDC">
        <w:rPr>
          <w:rFonts w:ascii="Times New Roman" w:eastAsia="Times New Roman" w:hAnsi="Times New Roman" w:cs="Times New Roman"/>
          <w:b/>
          <w:color w:val="auto"/>
          <w:szCs w:val="28"/>
        </w:rPr>
        <w:t xml:space="preserve"> </w:t>
      </w:r>
      <w:r w:rsidRPr="00DF1B10">
        <w:rPr>
          <w:rFonts w:ascii="Times New Roman" w:eastAsia="Times New Roman" w:hAnsi="Times New Roman" w:cs="Times New Roman"/>
          <w:b/>
          <w:color w:val="auto"/>
          <w:szCs w:val="28"/>
        </w:rPr>
        <w:t>ŞEFUL INSPECTORATULUI</w:t>
      </w:r>
    </w:p>
    <w:p w:rsidR="00DF1B10" w:rsidRDefault="00DF1B10" w:rsidP="00DF1B10">
      <w:pPr>
        <w:widowControl/>
        <w:ind w:left="5760"/>
        <w:jc w:val="both"/>
        <w:rPr>
          <w:rFonts w:ascii="Times New Roman" w:eastAsia="Times New Roman" w:hAnsi="Times New Roman" w:cs="Times New Roman"/>
          <w:i/>
          <w:color w:val="auto"/>
          <w:szCs w:val="28"/>
        </w:rPr>
      </w:pPr>
      <w:r w:rsidRPr="00DF1B10">
        <w:rPr>
          <w:rFonts w:ascii="Times New Roman" w:eastAsia="Times New Roman" w:hAnsi="Times New Roman" w:cs="Times New Roman"/>
          <w:i/>
          <w:color w:val="auto"/>
          <w:szCs w:val="28"/>
        </w:rPr>
        <w:t xml:space="preserve">         </w:t>
      </w:r>
      <w:r w:rsidR="00E53F50">
        <w:rPr>
          <w:rFonts w:ascii="Times New Roman" w:eastAsia="Times New Roman" w:hAnsi="Times New Roman" w:cs="Times New Roman"/>
          <w:i/>
          <w:color w:val="auto"/>
          <w:szCs w:val="28"/>
        </w:rPr>
        <w:t xml:space="preserve">     </w:t>
      </w:r>
      <w:r w:rsidRPr="00DF1B10">
        <w:rPr>
          <w:rFonts w:ascii="Times New Roman" w:eastAsia="Times New Roman" w:hAnsi="Times New Roman" w:cs="Times New Roman"/>
          <w:i/>
          <w:color w:val="auto"/>
          <w:szCs w:val="28"/>
        </w:rPr>
        <w:t xml:space="preserve">    Comisar șef de poliţie</w:t>
      </w:r>
    </w:p>
    <w:p w:rsidR="00EA6262" w:rsidRPr="00E53F50" w:rsidRDefault="00EA6262" w:rsidP="00DF1B10">
      <w:pPr>
        <w:widowControl/>
        <w:ind w:left="5760"/>
        <w:jc w:val="both"/>
        <w:rPr>
          <w:rFonts w:ascii="Times New Roman" w:eastAsia="Times New Roman" w:hAnsi="Times New Roman" w:cs="Times New Roman"/>
          <w:b/>
          <w:i/>
          <w:color w:val="auto"/>
          <w:sz w:val="28"/>
          <w:szCs w:val="28"/>
        </w:rPr>
      </w:pPr>
      <w:r>
        <w:rPr>
          <w:rFonts w:ascii="Times New Roman" w:eastAsia="Times New Roman" w:hAnsi="Times New Roman" w:cs="Times New Roman"/>
          <w:i/>
          <w:color w:val="auto"/>
          <w:szCs w:val="28"/>
        </w:rPr>
        <w:t xml:space="preserve">      </w:t>
      </w:r>
      <w:r w:rsidR="000F2CDC">
        <w:rPr>
          <w:rFonts w:ascii="Times New Roman" w:eastAsia="Times New Roman" w:hAnsi="Times New Roman" w:cs="Times New Roman"/>
          <w:i/>
          <w:color w:val="auto"/>
          <w:szCs w:val="28"/>
        </w:rPr>
        <w:t xml:space="preserve">  </w:t>
      </w:r>
      <w:r>
        <w:rPr>
          <w:rFonts w:ascii="Times New Roman" w:eastAsia="Times New Roman" w:hAnsi="Times New Roman" w:cs="Times New Roman"/>
          <w:i/>
          <w:color w:val="auto"/>
          <w:szCs w:val="28"/>
        </w:rPr>
        <w:t xml:space="preserve"> </w:t>
      </w:r>
      <w:r w:rsidRPr="00E53F50">
        <w:rPr>
          <w:rFonts w:ascii="Times New Roman" w:eastAsia="Times New Roman" w:hAnsi="Times New Roman" w:cs="Times New Roman"/>
          <w:b/>
          <w:i/>
          <w:color w:val="auto"/>
          <w:sz w:val="28"/>
          <w:szCs w:val="28"/>
        </w:rPr>
        <w:t xml:space="preserve">IORDAN MIRCEA ȘTEFAN </w:t>
      </w:r>
    </w:p>
    <w:p w:rsidR="00EA6262" w:rsidRPr="00EA6262" w:rsidRDefault="00EA6262" w:rsidP="00DF1B10">
      <w:pPr>
        <w:widowControl/>
        <w:ind w:left="5760"/>
        <w:jc w:val="both"/>
        <w:rPr>
          <w:rFonts w:ascii="Times New Roman" w:eastAsia="Times New Roman" w:hAnsi="Times New Roman" w:cs="Times New Roman"/>
          <w:color w:val="auto"/>
          <w:sz w:val="22"/>
        </w:rPr>
      </w:pPr>
    </w:p>
    <w:p w:rsidR="000B2125" w:rsidRDefault="000B2125" w:rsidP="00DF1B10">
      <w:pPr>
        <w:widowControl/>
        <w:rPr>
          <w:rFonts w:ascii="Times New Roman" w:eastAsia="Times New Roman" w:hAnsi="Times New Roman" w:cs="Times New Roman"/>
          <w:b/>
          <w:color w:val="auto"/>
          <w:szCs w:val="28"/>
        </w:rPr>
      </w:pPr>
    </w:p>
    <w:p w:rsidR="000B2125" w:rsidRDefault="000B2125" w:rsidP="00DF1B10">
      <w:pPr>
        <w:widowControl/>
        <w:rPr>
          <w:rFonts w:ascii="Times New Roman" w:eastAsia="Times New Roman" w:hAnsi="Times New Roman" w:cs="Times New Roman"/>
          <w:b/>
          <w:color w:val="auto"/>
          <w:szCs w:val="28"/>
        </w:rPr>
      </w:pPr>
    </w:p>
    <w:p w:rsidR="000B2125" w:rsidRDefault="000B2125" w:rsidP="000B2125">
      <w:pPr>
        <w:widowControl/>
        <w:rPr>
          <w:rFonts w:ascii="Times New Roman" w:eastAsia="Times New Roman" w:hAnsi="Times New Roman" w:cs="Times New Roman"/>
          <w:b/>
          <w:color w:val="auto"/>
          <w:szCs w:val="28"/>
        </w:rPr>
      </w:pPr>
      <w:r>
        <w:rPr>
          <w:rFonts w:ascii="Times New Roman" w:eastAsia="Times New Roman" w:hAnsi="Times New Roman" w:cs="Times New Roman"/>
          <w:b/>
          <w:color w:val="auto"/>
          <w:szCs w:val="28"/>
        </w:rPr>
        <w:t xml:space="preserve">          Propun spre aprobare</w:t>
      </w:r>
    </w:p>
    <w:p w:rsidR="000B2125" w:rsidRDefault="000B2125" w:rsidP="00DF1B10">
      <w:pPr>
        <w:widowControl/>
        <w:rPr>
          <w:rFonts w:ascii="Times New Roman" w:eastAsia="Times New Roman" w:hAnsi="Times New Roman" w:cs="Times New Roman"/>
          <w:b/>
          <w:color w:val="auto"/>
          <w:szCs w:val="28"/>
        </w:rPr>
      </w:pPr>
      <w:r>
        <w:rPr>
          <w:rFonts w:ascii="Times New Roman" w:eastAsia="Times New Roman" w:hAnsi="Times New Roman" w:cs="Times New Roman"/>
          <w:b/>
          <w:color w:val="auto"/>
          <w:szCs w:val="28"/>
        </w:rPr>
        <w:t>SEFUL SERVICIULUI LOGISTIC</w:t>
      </w:r>
    </w:p>
    <w:p w:rsidR="000B2125" w:rsidRPr="000B2125" w:rsidRDefault="000B2125" w:rsidP="00DF1B10">
      <w:pPr>
        <w:widowControl/>
        <w:rPr>
          <w:rFonts w:ascii="Times New Roman" w:eastAsia="Times New Roman" w:hAnsi="Times New Roman" w:cs="Times New Roman"/>
          <w:i/>
          <w:color w:val="auto"/>
          <w:szCs w:val="28"/>
        </w:rPr>
      </w:pPr>
      <w:r>
        <w:rPr>
          <w:rFonts w:ascii="Times New Roman" w:eastAsia="Times New Roman" w:hAnsi="Times New Roman" w:cs="Times New Roman"/>
          <w:i/>
          <w:color w:val="auto"/>
          <w:szCs w:val="28"/>
        </w:rPr>
        <w:t xml:space="preserve">             </w:t>
      </w:r>
      <w:r w:rsidRPr="000B2125">
        <w:rPr>
          <w:rFonts w:ascii="Times New Roman" w:eastAsia="Times New Roman" w:hAnsi="Times New Roman" w:cs="Times New Roman"/>
          <w:i/>
          <w:color w:val="auto"/>
          <w:szCs w:val="28"/>
        </w:rPr>
        <w:t>Comisar de poliție</w:t>
      </w:r>
    </w:p>
    <w:p w:rsidR="000B2125" w:rsidRDefault="000B2125" w:rsidP="00DF1B10">
      <w:pPr>
        <w:widowControl/>
        <w:rPr>
          <w:rFonts w:ascii="Times New Roman" w:eastAsia="Times New Roman" w:hAnsi="Times New Roman" w:cs="Times New Roman"/>
          <w:b/>
          <w:color w:val="auto"/>
          <w:szCs w:val="28"/>
        </w:rPr>
      </w:pPr>
      <w:r>
        <w:rPr>
          <w:rFonts w:ascii="Times New Roman" w:eastAsia="Times New Roman" w:hAnsi="Times New Roman" w:cs="Times New Roman"/>
          <w:b/>
          <w:color w:val="auto"/>
          <w:szCs w:val="28"/>
        </w:rPr>
        <w:t xml:space="preserve">        BUGEAC KRISZTINA</w:t>
      </w:r>
      <w:r w:rsidR="00DF1B10" w:rsidRPr="00DF1B10">
        <w:rPr>
          <w:rFonts w:ascii="Times New Roman" w:eastAsia="Times New Roman" w:hAnsi="Times New Roman" w:cs="Times New Roman"/>
          <w:b/>
          <w:color w:val="auto"/>
          <w:szCs w:val="28"/>
        </w:rPr>
        <w:tab/>
      </w:r>
    </w:p>
    <w:p w:rsidR="000B2125" w:rsidRDefault="000B2125" w:rsidP="00DF1B10">
      <w:pPr>
        <w:widowControl/>
        <w:rPr>
          <w:rFonts w:ascii="Times New Roman" w:eastAsia="Times New Roman" w:hAnsi="Times New Roman" w:cs="Times New Roman"/>
          <w:b/>
          <w:color w:val="auto"/>
          <w:szCs w:val="28"/>
        </w:rPr>
      </w:pPr>
    </w:p>
    <w:p w:rsidR="000B2125" w:rsidRDefault="000B2125" w:rsidP="00DF1B10">
      <w:pPr>
        <w:widowControl/>
        <w:rPr>
          <w:rFonts w:ascii="Times New Roman" w:eastAsia="Times New Roman" w:hAnsi="Times New Roman" w:cs="Times New Roman"/>
          <w:b/>
          <w:color w:val="auto"/>
          <w:szCs w:val="28"/>
        </w:rPr>
      </w:pPr>
    </w:p>
    <w:p w:rsidR="000B2125" w:rsidRDefault="000B2125" w:rsidP="00DF1B10">
      <w:pPr>
        <w:widowControl/>
        <w:rPr>
          <w:rFonts w:ascii="Times New Roman" w:eastAsia="Times New Roman" w:hAnsi="Times New Roman" w:cs="Times New Roman"/>
          <w:b/>
          <w:color w:val="auto"/>
          <w:szCs w:val="28"/>
        </w:rPr>
      </w:pPr>
    </w:p>
    <w:p w:rsidR="000B2125" w:rsidRDefault="00DF1B10" w:rsidP="00DF1B10">
      <w:pPr>
        <w:widowControl/>
        <w:rPr>
          <w:rFonts w:ascii="Times New Roman" w:eastAsia="Times New Roman" w:hAnsi="Times New Roman" w:cs="Times New Roman"/>
          <w:b/>
          <w:color w:val="auto"/>
          <w:szCs w:val="28"/>
        </w:rPr>
      </w:pPr>
      <w:r w:rsidRPr="00DF1B10">
        <w:rPr>
          <w:rFonts w:ascii="Times New Roman" w:eastAsia="Times New Roman" w:hAnsi="Times New Roman" w:cs="Times New Roman"/>
          <w:b/>
          <w:color w:val="auto"/>
          <w:szCs w:val="28"/>
        </w:rPr>
        <w:tab/>
      </w:r>
      <w:r w:rsidRPr="00DF1B10">
        <w:rPr>
          <w:rFonts w:ascii="Times New Roman" w:eastAsia="Times New Roman" w:hAnsi="Times New Roman" w:cs="Times New Roman"/>
          <w:b/>
          <w:color w:val="auto"/>
          <w:szCs w:val="28"/>
        </w:rPr>
        <w:tab/>
      </w:r>
    </w:p>
    <w:p w:rsidR="00DF1B10" w:rsidRPr="00DF1B10" w:rsidRDefault="00DF1B10" w:rsidP="00DF1B10">
      <w:pPr>
        <w:widowControl/>
        <w:rPr>
          <w:rFonts w:ascii="Times New Roman" w:hAnsi="Times New Roman" w:cs="Times New Roman"/>
          <w:sz w:val="28"/>
          <w:szCs w:val="28"/>
        </w:rPr>
      </w:pPr>
      <w:r w:rsidRPr="00DF1B10">
        <w:rPr>
          <w:rFonts w:ascii="Times New Roman" w:eastAsia="Times New Roman" w:hAnsi="Times New Roman" w:cs="Times New Roman"/>
          <w:b/>
          <w:color w:val="auto"/>
          <w:szCs w:val="28"/>
        </w:rPr>
        <w:tab/>
      </w:r>
      <w:r w:rsidRPr="00DF1B10">
        <w:rPr>
          <w:rFonts w:ascii="Times New Roman" w:eastAsia="Times New Roman" w:hAnsi="Times New Roman" w:cs="Times New Roman"/>
          <w:b/>
          <w:color w:val="auto"/>
          <w:szCs w:val="28"/>
        </w:rPr>
        <w:tab/>
      </w:r>
      <w:r w:rsidRPr="00DF1B10">
        <w:rPr>
          <w:rFonts w:ascii="Times New Roman" w:eastAsia="Times New Roman" w:hAnsi="Times New Roman" w:cs="Times New Roman"/>
          <w:b/>
          <w:color w:val="auto"/>
          <w:szCs w:val="28"/>
        </w:rPr>
        <w:tab/>
        <w:t xml:space="preserve">     </w:t>
      </w:r>
    </w:p>
    <w:p w:rsidR="00985AFD" w:rsidRDefault="00C93B8B" w:rsidP="00E53F50">
      <w:pPr>
        <w:pStyle w:val="BodyText2"/>
        <w:shd w:val="clear" w:color="auto" w:fill="auto"/>
        <w:spacing w:after="240" w:line="240" w:lineRule="auto"/>
        <w:ind w:right="119" w:firstLine="0"/>
        <w:jc w:val="center"/>
        <w:rPr>
          <w:rFonts w:ascii="Times New Roman" w:hAnsi="Times New Roman" w:cs="Times New Roman"/>
          <w:b/>
          <w:sz w:val="36"/>
          <w:szCs w:val="36"/>
        </w:rPr>
      </w:pPr>
      <w:r w:rsidRPr="00DF1B10">
        <w:rPr>
          <w:rFonts w:ascii="Times New Roman" w:hAnsi="Times New Roman" w:cs="Times New Roman"/>
          <w:b/>
          <w:sz w:val="36"/>
          <w:szCs w:val="36"/>
        </w:rPr>
        <w:t>Strategia anuală d</w:t>
      </w:r>
      <w:r w:rsidR="00EA6262">
        <w:rPr>
          <w:rFonts w:ascii="Times New Roman" w:hAnsi="Times New Roman" w:cs="Times New Roman"/>
          <w:b/>
          <w:sz w:val="36"/>
          <w:szCs w:val="36"/>
        </w:rPr>
        <w:t>e achiziţie publică pe anul</w:t>
      </w:r>
      <w:r w:rsidR="00985AFD">
        <w:rPr>
          <w:rFonts w:ascii="Times New Roman" w:hAnsi="Times New Roman" w:cs="Times New Roman"/>
          <w:b/>
          <w:sz w:val="36"/>
          <w:szCs w:val="36"/>
        </w:rPr>
        <w:t xml:space="preserve"> 2020</w:t>
      </w:r>
    </w:p>
    <w:p w:rsidR="00FA148B" w:rsidRDefault="00C93B8B" w:rsidP="00E53F50">
      <w:pPr>
        <w:pStyle w:val="BodyText2"/>
        <w:shd w:val="clear" w:color="auto" w:fill="auto"/>
        <w:spacing w:after="240" w:line="240" w:lineRule="auto"/>
        <w:ind w:right="119" w:firstLine="0"/>
        <w:jc w:val="center"/>
        <w:rPr>
          <w:rFonts w:ascii="Times New Roman" w:hAnsi="Times New Roman" w:cs="Times New Roman"/>
          <w:b/>
          <w:sz w:val="36"/>
          <w:szCs w:val="36"/>
        </w:rPr>
      </w:pPr>
      <w:r w:rsidRPr="00DF1B10">
        <w:rPr>
          <w:rFonts w:ascii="Times New Roman" w:hAnsi="Times New Roman" w:cs="Times New Roman"/>
          <w:b/>
          <w:sz w:val="36"/>
          <w:szCs w:val="36"/>
        </w:rPr>
        <w:t xml:space="preserve"> </w:t>
      </w:r>
      <w:r w:rsidR="007D4064">
        <w:rPr>
          <w:rFonts w:ascii="Times New Roman" w:hAnsi="Times New Roman" w:cs="Times New Roman"/>
          <w:b/>
          <w:sz w:val="36"/>
          <w:szCs w:val="36"/>
        </w:rPr>
        <w:t>a IPJ Harghita</w:t>
      </w:r>
    </w:p>
    <w:p w:rsidR="00E53F50" w:rsidRPr="00DF1B10" w:rsidRDefault="00E53F50" w:rsidP="00E53F50">
      <w:pPr>
        <w:pStyle w:val="BodyText2"/>
        <w:shd w:val="clear" w:color="auto" w:fill="auto"/>
        <w:spacing w:after="240" w:line="240" w:lineRule="auto"/>
        <w:ind w:right="119" w:firstLine="0"/>
        <w:jc w:val="center"/>
        <w:rPr>
          <w:rFonts w:ascii="Times New Roman" w:hAnsi="Times New Roman" w:cs="Times New Roman"/>
          <w:b/>
          <w:sz w:val="36"/>
          <w:szCs w:val="36"/>
        </w:rPr>
      </w:pPr>
    </w:p>
    <w:p w:rsidR="00FA148B" w:rsidRPr="00985AFD" w:rsidRDefault="00C93B8B" w:rsidP="00985AFD">
      <w:pPr>
        <w:pStyle w:val="Heading10"/>
        <w:keepNext/>
        <w:keepLines/>
        <w:numPr>
          <w:ilvl w:val="0"/>
          <w:numId w:val="11"/>
        </w:numPr>
        <w:shd w:val="clear" w:color="auto" w:fill="auto"/>
        <w:tabs>
          <w:tab w:val="left" w:pos="740"/>
        </w:tabs>
        <w:spacing w:before="0" w:after="304" w:line="250" w:lineRule="exact"/>
        <w:rPr>
          <w:rFonts w:ascii="Times New Roman" w:hAnsi="Times New Roman" w:cs="Times New Roman"/>
          <w:b/>
          <w:sz w:val="28"/>
          <w:szCs w:val="28"/>
        </w:rPr>
      </w:pPr>
      <w:bookmarkStart w:id="0" w:name="bookmark0"/>
      <w:r w:rsidRPr="00985AFD">
        <w:rPr>
          <w:rFonts w:ascii="Times New Roman" w:hAnsi="Times New Roman" w:cs="Times New Roman"/>
          <w:b/>
          <w:sz w:val="28"/>
          <w:szCs w:val="28"/>
        </w:rPr>
        <w:t>Noţiuni introductive</w:t>
      </w:r>
      <w:bookmarkEnd w:id="0"/>
    </w:p>
    <w:p w:rsidR="00FA148B" w:rsidRPr="00DF1B10" w:rsidRDefault="00C93B8B">
      <w:pPr>
        <w:pStyle w:val="BodyText2"/>
        <w:shd w:val="clear" w:color="auto" w:fill="auto"/>
        <w:ind w:left="20" w:right="20" w:firstLine="360"/>
        <w:jc w:val="both"/>
        <w:rPr>
          <w:rFonts w:ascii="Times New Roman" w:hAnsi="Times New Roman" w:cs="Times New Roman"/>
          <w:sz w:val="28"/>
          <w:szCs w:val="28"/>
        </w:rPr>
      </w:pPr>
      <w:r w:rsidRPr="00DF1B10">
        <w:rPr>
          <w:rFonts w:ascii="Times New Roman" w:hAnsi="Times New Roman" w:cs="Times New Roman"/>
          <w:sz w:val="28"/>
          <w:szCs w:val="28"/>
        </w:rPr>
        <w:t xml:space="preserve">Potrivit dispoziţiilor Legii nr. 98/2016 privind achiziţiile publice şi a HG nr.395/2016 - publicată în Monitorul oficial nr.423 din 06.06.2016 - pentru aprobarea Normelor metodologice de aplicare a prevederilor referitoare la atribuirea contractului de achiziţie publică/acordului-cadru din Legea nr. 98/2016 privind achiziţiile publice. </w:t>
      </w:r>
      <w:r w:rsidR="001E5635" w:rsidRPr="00DF1B10">
        <w:rPr>
          <w:rFonts w:ascii="Times New Roman" w:hAnsi="Times New Roman" w:cs="Times New Roman"/>
          <w:sz w:val="28"/>
          <w:szCs w:val="28"/>
        </w:rPr>
        <w:t>IPJ Harghita</w:t>
      </w:r>
      <w:r w:rsidRPr="00DF1B10">
        <w:rPr>
          <w:rFonts w:ascii="Times New Roman" w:hAnsi="Times New Roman" w:cs="Times New Roman"/>
          <w:sz w:val="28"/>
          <w:szCs w:val="28"/>
        </w:rPr>
        <w:t xml:space="preserve"> a procedat la întocmirea prezentei Strategii prin utilizarea informaţiilor cel puţin a următoarelor elemente estimative:</w:t>
      </w:r>
    </w:p>
    <w:p w:rsidR="00FA148B" w:rsidRPr="00DF1B10" w:rsidRDefault="00C93B8B">
      <w:pPr>
        <w:pStyle w:val="BodyText2"/>
        <w:numPr>
          <w:ilvl w:val="0"/>
          <w:numId w:val="2"/>
        </w:numPr>
        <w:shd w:val="clear" w:color="auto" w:fill="auto"/>
        <w:tabs>
          <w:tab w:val="left" w:pos="750"/>
        </w:tabs>
        <w:ind w:left="740" w:right="20"/>
        <w:jc w:val="both"/>
        <w:rPr>
          <w:rFonts w:ascii="Times New Roman" w:hAnsi="Times New Roman" w:cs="Times New Roman"/>
          <w:sz w:val="28"/>
          <w:szCs w:val="28"/>
        </w:rPr>
      </w:pPr>
      <w:r w:rsidRPr="00DF1B10">
        <w:rPr>
          <w:rFonts w:ascii="Times New Roman" w:hAnsi="Times New Roman" w:cs="Times New Roman"/>
          <w:sz w:val="28"/>
          <w:szCs w:val="28"/>
        </w:rPr>
        <w:t>nevoile identificate la nivel de autoritate contractantă ca fiind necesar a fi satisfăcute ca rezultat al unui proces de achiziţie, aşa cum rezultă acestea din solicitările transmise de toate direcţiile/ compartimentele din cadrul autorităţii contractante</w:t>
      </w:r>
    </w:p>
    <w:p w:rsidR="00FA148B" w:rsidRPr="00DF1B10" w:rsidRDefault="00C93B8B">
      <w:pPr>
        <w:pStyle w:val="BodyText2"/>
        <w:numPr>
          <w:ilvl w:val="0"/>
          <w:numId w:val="2"/>
        </w:numPr>
        <w:shd w:val="clear" w:color="auto" w:fill="auto"/>
        <w:tabs>
          <w:tab w:val="left" w:pos="745"/>
        </w:tabs>
        <w:ind w:left="20" w:firstLine="360"/>
        <w:jc w:val="both"/>
        <w:rPr>
          <w:rFonts w:ascii="Times New Roman" w:hAnsi="Times New Roman" w:cs="Times New Roman"/>
          <w:sz w:val="28"/>
          <w:szCs w:val="28"/>
        </w:rPr>
      </w:pPr>
      <w:r w:rsidRPr="00DF1B10">
        <w:rPr>
          <w:rFonts w:ascii="Times New Roman" w:hAnsi="Times New Roman" w:cs="Times New Roman"/>
          <w:sz w:val="28"/>
          <w:szCs w:val="28"/>
        </w:rPr>
        <w:t>valoarea estimată a achiziţiei corespunzătoare fiecărei nevoi</w:t>
      </w:r>
    </w:p>
    <w:p w:rsidR="00FA148B" w:rsidRPr="00DF1B10" w:rsidRDefault="00C93B8B">
      <w:pPr>
        <w:pStyle w:val="BodyText2"/>
        <w:numPr>
          <w:ilvl w:val="0"/>
          <w:numId w:val="2"/>
        </w:numPr>
        <w:shd w:val="clear" w:color="auto" w:fill="auto"/>
        <w:tabs>
          <w:tab w:val="left" w:pos="740"/>
        </w:tabs>
        <w:ind w:left="740" w:right="20"/>
        <w:rPr>
          <w:rFonts w:ascii="Times New Roman" w:hAnsi="Times New Roman" w:cs="Times New Roman"/>
          <w:sz w:val="28"/>
          <w:szCs w:val="28"/>
        </w:rPr>
      </w:pPr>
      <w:r w:rsidRPr="00DF1B10">
        <w:rPr>
          <w:rFonts w:ascii="Times New Roman" w:hAnsi="Times New Roman" w:cs="Times New Roman"/>
          <w:sz w:val="28"/>
          <w:szCs w:val="28"/>
        </w:rPr>
        <w:t>capacitatea profesională existentă la nivel de autoritate contractantă pentru derularea unui proces care să asigure beneficiile anticipate</w:t>
      </w:r>
    </w:p>
    <w:p w:rsidR="00FA148B" w:rsidRPr="00DF1B10" w:rsidRDefault="00C93B8B">
      <w:pPr>
        <w:pStyle w:val="BodyText2"/>
        <w:numPr>
          <w:ilvl w:val="0"/>
          <w:numId w:val="2"/>
        </w:numPr>
        <w:shd w:val="clear" w:color="auto" w:fill="auto"/>
        <w:tabs>
          <w:tab w:val="left" w:pos="750"/>
        </w:tabs>
        <w:ind w:left="740" w:right="20"/>
        <w:jc w:val="both"/>
        <w:rPr>
          <w:rFonts w:ascii="Times New Roman" w:hAnsi="Times New Roman" w:cs="Times New Roman"/>
          <w:sz w:val="28"/>
          <w:szCs w:val="28"/>
        </w:rPr>
      </w:pPr>
      <w:r w:rsidRPr="00DF1B10">
        <w:rPr>
          <w:rFonts w:ascii="Times New Roman" w:hAnsi="Times New Roman" w:cs="Times New Roman"/>
          <w:sz w:val="28"/>
          <w:szCs w:val="28"/>
        </w:rPr>
        <w:t>resursele existente la nivel de autoritate contractantă şi după caz necesarul de resurse suplimentare externe, care pot fi alocate derulării proceselor de achiziţii publice.</w:t>
      </w:r>
    </w:p>
    <w:p w:rsidR="00FA148B" w:rsidRPr="00DF1B10" w:rsidRDefault="00C93B8B">
      <w:pPr>
        <w:pStyle w:val="BodyText2"/>
        <w:shd w:val="clear" w:color="auto" w:fill="auto"/>
        <w:ind w:left="20" w:right="20" w:firstLine="360"/>
        <w:jc w:val="both"/>
        <w:rPr>
          <w:rFonts w:ascii="Times New Roman" w:hAnsi="Times New Roman" w:cs="Times New Roman"/>
          <w:sz w:val="28"/>
          <w:szCs w:val="28"/>
        </w:rPr>
      </w:pPr>
      <w:r w:rsidRPr="00DF1B10">
        <w:rPr>
          <w:rFonts w:ascii="Times New Roman" w:hAnsi="Times New Roman" w:cs="Times New Roman"/>
          <w:sz w:val="28"/>
          <w:szCs w:val="28"/>
        </w:rPr>
        <w:t xml:space="preserve">Prezenta Strategie anuală de achiziţie publică la nivelul </w:t>
      </w:r>
      <w:r w:rsidR="001E5635" w:rsidRPr="00DF1B10">
        <w:rPr>
          <w:rFonts w:ascii="Times New Roman" w:hAnsi="Times New Roman" w:cs="Times New Roman"/>
          <w:sz w:val="28"/>
          <w:szCs w:val="28"/>
        </w:rPr>
        <w:t>IPJ HR</w:t>
      </w:r>
      <w:r w:rsidRPr="00DF1B10">
        <w:rPr>
          <w:rFonts w:ascii="Times New Roman" w:hAnsi="Times New Roman" w:cs="Times New Roman"/>
          <w:sz w:val="28"/>
          <w:szCs w:val="28"/>
        </w:rPr>
        <w:t xml:space="preserve">, reprezintă totalitatea proceselor de achiziţie publică planificate a fi lansate de </w:t>
      </w:r>
      <w:r w:rsidR="001E5635" w:rsidRPr="00DF1B10">
        <w:rPr>
          <w:rFonts w:ascii="Times New Roman" w:hAnsi="Times New Roman" w:cs="Times New Roman"/>
          <w:sz w:val="28"/>
          <w:szCs w:val="28"/>
        </w:rPr>
        <w:t>IPJ Harghita</w:t>
      </w:r>
      <w:r w:rsidRPr="00DF1B10">
        <w:rPr>
          <w:rFonts w:ascii="Times New Roman" w:hAnsi="Times New Roman" w:cs="Times New Roman"/>
          <w:sz w:val="28"/>
          <w:szCs w:val="28"/>
        </w:rPr>
        <w:t xml:space="preserve"> în calitate de autoritate contractantă pe parcursul unui an bugetar.</w:t>
      </w:r>
    </w:p>
    <w:p w:rsidR="00FA148B" w:rsidRPr="00DF1B10" w:rsidRDefault="00C93B8B">
      <w:pPr>
        <w:pStyle w:val="BodyText2"/>
        <w:shd w:val="clear" w:color="auto" w:fill="auto"/>
        <w:ind w:left="20" w:right="20" w:firstLine="360"/>
        <w:jc w:val="both"/>
        <w:rPr>
          <w:rFonts w:ascii="Times New Roman" w:hAnsi="Times New Roman" w:cs="Times New Roman"/>
          <w:sz w:val="28"/>
          <w:szCs w:val="28"/>
        </w:rPr>
      </w:pPr>
      <w:r w:rsidRPr="00DF1B10">
        <w:rPr>
          <w:rFonts w:ascii="Times New Roman" w:hAnsi="Times New Roman" w:cs="Times New Roman"/>
          <w:sz w:val="28"/>
          <w:szCs w:val="28"/>
        </w:rPr>
        <w:t xml:space="preserve">Strategia anuală de achiziţie publică se realizează, potrivit dispoziţiilor legale, în </w:t>
      </w:r>
      <w:r w:rsidRPr="00DF1B10">
        <w:rPr>
          <w:rFonts w:ascii="Times New Roman" w:hAnsi="Times New Roman" w:cs="Times New Roman"/>
          <w:sz w:val="28"/>
          <w:szCs w:val="28"/>
        </w:rPr>
        <w:lastRenderedPageBreak/>
        <w:t>ultimul trimestru al anului anterior anului căruia îi corespund procesele de achiziţie publică cuprinse în aceasta, şi se aprobă de către conducătorul autorităţii contractante.</w:t>
      </w:r>
    </w:p>
    <w:p w:rsidR="00FA148B" w:rsidRPr="00DF1B10" w:rsidRDefault="00C93B8B">
      <w:pPr>
        <w:pStyle w:val="BodyText2"/>
        <w:shd w:val="clear" w:color="auto" w:fill="auto"/>
        <w:ind w:left="20" w:right="20" w:firstLine="360"/>
        <w:jc w:val="both"/>
        <w:rPr>
          <w:rFonts w:ascii="Times New Roman" w:hAnsi="Times New Roman" w:cs="Times New Roman"/>
          <w:sz w:val="28"/>
          <w:szCs w:val="28"/>
        </w:rPr>
      </w:pPr>
      <w:r w:rsidRPr="00DF1B10">
        <w:rPr>
          <w:rFonts w:ascii="Times New Roman" w:hAnsi="Times New Roman" w:cs="Times New Roman"/>
          <w:sz w:val="28"/>
          <w:szCs w:val="28"/>
        </w:rPr>
        <w:t xml:space="preserve">Strategia anuală de achiziţie publică la nivelul </w:t>
      </w:r>
      <w:r w:rsidR="001E5635" w:rsidRPr="00DF1B10">
        <w:rPr>
          <w:rFonts w:ascii="Times New Roman" w:hAnsi="Times New Roman" w:cs="Times New Roman"/>
          <w:sz w:val="28"/>
          <w:szCs w:val="28"/>
        </w:rPr>
        <w:t>IPJ</w:t>
      </w:r>
      <w:r w:rsidRPr="00DF1B10">
        <w:rPr>
          <w:rFonts w:ascii="Times New Roman" w:hAnsi="Times New Roman" w:cs="Times New Roman"/>
          <w:sz w:val="28"/>
          <w:szCs w:val="28"/>
        </w:rPr>
        <w:t xml:space="preserve"> Harghita, se poate modifica sau completa ulterior, modificări/completări care se aprobă conform prevederilor de mai sus. Introducerea modificărilor şi completărilor în prezenta Strategie, este condiţională de identificarea surselor de finanţare.</w:t>
      </w:r>
    </w:p>
    <w:p w:rsidR="00FA148B" w:rsidRDefault="00C93B8B">
      <w:pPr>
        <w:pStyle w:val="BodyText2"/>
        <w:shd w:val="clear" w:color="auto" w:fill="auto"/>
        <w:ind w:left="20" w:right="20" w:firstLine="360"/>
        <w:jc w:val="both"/>
        <w:rPr>
          <w:rFonts w:ascii="Times New Roman" w:hAnsi="Times New Roman" w:cs="Times New Roman"/>
          <w:sz w:val="28"/>
          <w:szCs w:val="28"/>
        </w:rPr>
      </w:pPr>
      <w:r w:rsidRPr="00DF1B10">
        <w:rPr>
          <w:rFonts w:ascii="Times New Roman" w:hAnsi="Times New Roman" w:cs="Times New Roman"/>
          <w:sz w:val="28"/>
          <w:szCs w:val="28"/>
        </w:rPr>
        <w:t xml:space="preserve">În cadrul Strategiei anuale de achiziţie publică la nivelul </w:t>
      </w:r>
      <w:r w:rsidR="001E5635" w:rsidRPr="00DF1B10">
        <w:rPr>
          <w:rFonts w:ascii="Times New Roman" w:hAnsi="Times New Roman" w:cs="Times New Roman"/>
          <w:sz w:val="28"/>
          <w:szCs w:val="28"/>
        </w:rPr>
        <w:t>IPJ</w:t>
      </w:r>
      <w:r w:rsidRPr="00DF1B10">
        <w:rPr>
          <w:rFonts w:ascii="Times New Roman" w:hAnsi="Times New Roman" w:cs="Times New Roman"/>
          <w:sz w:val="28"/>
          <w:szCs w:val="28"/>
        </w:rPr>
        <w:t xml:space="preserve"> Harghita, se va elabora Programul anual al achiziţiilor publice, ca instrument managerial utilizat pentru planificarea şi monitorizarea portofoliului de procese de achiziţie la nivel de autoritate contractantă, pentru planificarea resurselor necesare derulării proceselor şi pentru verificarea modului de îndeplinire a obiectivelor din strategia locală/regională/naţională de dezvoltare, acolo unde este aplicabil.</w:t>
      </w:r>
    </w:p>
    <w:p w:rsidR="00985AFD" w:rsidRPr="00985AFD" w:rsidRDefault="00985AFD">
      <w:pPr>
        <w:pStyle w:val="BodyText2"/>
        <w:shd w:val="clear" w:color="auto" w:fill="auto"/>
        <w:ind w:left="20" w:right="20" w:firstLine="360"/>
        <w:jc w:val="both"/>
        <w:rPr>
          <w:rFonts w:ascii="Times New Roman" w:hAnsi="Times New Roman" w:cs="Times New Roman"/>
          <w:b/>
          <w:sz w:val="28"/>
          <w:szCs w:val="28"/>
        </w:rPr>
      </w:pPr>
    </w:p>
    <w:p w:rsidR="00FA148B" w:rsidRPr="00985AFD" w:rsidRDefault="00C93B8B" w:rsidP="00985AFD">
      <w:pPr>
        <w:pStyle w:val="BodyText2"/>
        <w:numPr>
          <w:ilvl w:val="0"/>
          <w:numId w:val="11"/>
        </w:numPr>
        <w:shd w:val="clear" w:color="auto" w:fill="auto"/>
        <w:tabs>
          <w:tab w:val="left" w:pos="750"/>
        </w:tabs>
        <w:spacing w:after="304" w:line="250" w:lineRule="exact"/>
        <w:rPr>
          <w:rFonts w:ascii="Times New Roman" w:hAnsi="Times New Roman" w:cs="Times New Roman"/>
          <w:b/>
          <w:sz w:val="28"/>
          <w:szCs w:val="28"/>
        </w:rPr>
      </w:pPr>
      <w:r w:rsidRPr="00985AFD">
        <w:rPr>
          <w:rFonts w:ascii="Times New Roman" w:hAnsi="Times New Roman" w:cs="Times New Roman"/>
          <w:b/>
          <w:sz w:val="28"/>
          <w:szCs w:val="28"/>
        </w:rPr>
        <w:t xml:space="preserve">Etapele procesului de achiziţie publică care vor fi parcurse în anul </w:t>
      </w:r>
      <w:r w:rsidR="00985AFD" w:rsidRPr="00985AFD">
        <w:rPr>
          <w:rFonts w:ascii="Times New Roman" w:hAnsi="Times New Roman" w:cs="Times New Roman"/>
          <w:b/>
          <w:sz w:val="28"/>
          <w:szCs w:val="28"/>
        </w:rPr>
        <w:t>2020</w:t>
      </w:r>
    </w:p>
    <w:p w:rsidR="00FA148B" w:rsidRPr="00DF1B10" w:rsidRDefault="00C93B8B">
      <w:pPr>
        <w:pStyle w:val="BodyText2"/>
        <w:shd w:val="clear" w:color="auto" w:fill="auto"/>
        <w:ind w:left="20" w:right="20" w:firstLine="360"/>
        <w:rPr>
          <w:rFonts w:ascii="Times New Roman" w:hAnsi="Times New Roman" w:cs="Times New Roman"/>
          <w:sz w:val="28"/>
          <w:szCs w:val="28"/>
        </w:rPr>
      </w:pPr>
      <w:r w:rsidRPr="00DF1B10">
        <w:rPr>
          <w:rFonts w:ascii="Times New Roman" w:hAnsi="Times New Roman" w:cs="Times New Roman"/>
          <w:sz w:val="28"/>
          <w:szCs w:val="28"/>
        </w:rPr>
        <w:t>Atribuirea unui contract de achiziţii publică/acord-cadru este rezultatul unui proces ce se derulează în mai multe etape.</w:t>
      </w:r>
    </w:p>
    <w:p w:rsidR="00FA148B" w:rsidRPr="00DF1B10" w:rsidRDefault="001E5635">
      <w:pPr>
        <w:pStyle w:val="BodyText2"/>
        <w:shd w:val="clear" w:color="auto" w:fill="auto"/>
        <w:ind w:left="20" w:right="20" w:firstLine="360"/>
        <w:rPr>
          <w:rFonts w:ascii="Times New Roman" w:hAnsi="Times New Roman" w:cs="Times New Roman"/>
          <w:sz w:val="28"/>
          <w:szCs w:val="28"/>
        </w:rPr>
      </w:pPr>
      <w:r w:rsidRPr="00DF1B10">
        <w:rPr>
          <w:rFonts w:ascii="Times New Roman" w:hAnsi="Times New Roman" w:cs="Times New Roman"/>
          <w:sz w:val="28"/>
          <w:szCs w:val="28"/>
        </w:rPr>
        <w:t>IPJ Harghita</w:t>
      </w:r>
      <w:r w:rsidR="00C93B8B" w:rsidRPr="00DF1B10">
        <w:rPr>
          <w:rFonts w:ascii="Times New Roman" w:hAnsi="Times New Roman" w:cs="Times New Roman"/>
          <w:sz w:val="28"/>
          <w:szCs w:val="28"/>
        </w:rPr>
        <w:t xml:space="preserve"> în calitate de autoritate contractantă, are obligaţia de a se documenta şi de a parcurge pentru fiecare proces de achiziţie publică trei etape distincte:</w:t>
      </w:r>
    </w:p>
    <w:p w:rsidR="00FA148B" w:rsidRPr="00DF1B10" w:rsidRDefault="00C93B8B">
      <w:pPr>
        <w:pStyle w:val="BodyText2"/>
        <w:numPr>
          <w:ilvl w:val="0"/>
          <w:numId w:val="3"/>
        </w:numPr>
        <w:shd w:val="clear" w:color="auto" w:fill="auto"/>
        <w:tabs>
          <w:tab w:val="left" w:pos="740"/>
        </w:tabs>
        <w:ind w:left="740"/>
        <w:rPr>
          <w:rFonts w:ascii="Times New Roman" w:hAnsi="Times New Roman" w:cs="Times New Roman"/>
          <w:sz w:val="28"/>
          <w:szCs w:val="28"/>
        </w:rPr>
      </w:pPr>
      <w:r w:rsidRPr="00DF1B10">
        <w:rPr>
          <w:rFonts w:ascii="Times New Roman" w:hAnsi="Times New Roman" w:cs="Times New Roman"/>
          <w:sz w:val="28"/>
          <w:szCs w:val="28"/>
        </w:rPr>
        <w:t>etapa de planificare/pregătire, inclusiv consultarea pieţei;</w:t>
      </w:r>
    </w:p>
    <w:p w:rsidR="00FA148B" w:rsidRPr="00DF1B10" w:rsidRDefault="00C93B8B">
      <w:pPr>
        <w:pStyle w:val="BodyText2"/>
        <w:numPr>
          <w:ilvl w:val="0"/>
          <w:numId w:val="3"/>
        </w:numPr>
        <w:shd w:val="clear" w:color="auto" w:fill="auto"/>
        <w:tabs>
          <w:tab w:val="left" w:pos="730"/>
        </w:tabs>
        <w:ind w:left="740"/>
        <w:rPr>
          <w:rFonts w:ascii="Times New Roman" w:hAnsi="Times New Roman" w:cs="Times New Roman"/>
          <w:sz w:val="28"/>
          <w:szCs w:val="28"/>
        </w:rPr>
      </w:pPr>
      <w:r w:rsidRPr="00DF1B10">
        <w:rPr>
          <w:rFonts w:ascii="Times New Roman" w:hAnsi="Times New Roman" w:cs="Times New Roman"/>
          <w:sz w:val="28"/>
          <w:szCs w:val="28"/>
        </w:rPr>
        <w:t>etapa de organizare a procedurii şi atribuirea contractului/acordului-cadru;</w:t>
      </w:r>
    </w:p>
    <w:p w:rsidR="00FA148B" w:rsidRPr="00DF1B10" w:rsidRDefault="00C93B8B">
      <w:pPr>
        <w:pStyle w:val="BodyText2"/>
        <w:numPr>
          <w:ilvl w:val="0"/>
          <w:numId w:val="3"/>
        </w:numPr>
        <w:shd w:val="clear" w:color="auto" w:fill="auto"/>
        <w:tabs>
          <w:tab w:val="left" w:pos="740"/>
        </w:tabs>
        <w:spacing w:after="300"/>
        <w:ind w:left="740" w:right="20"/>
        <w:rPr>
          <w:rFonts w:ascii="Times New Roman" w:hAnsi="Times New Roman" w:cs="Times New Roman"/>
          <w:sz w:val="28"/>
          <w:szCs w:val="28"/>
        </w:rPr>
      </w:pPr>
      <w:r w:rsidRPr="00DF1B10">
        <w:rPr>
          <w:rFonts w:ascii="Times New Roman" w:hAnsi="Times New Roman" w:cs="Times New Roman"/>
          <w:sz w:val="28"/>
          <w:szCs w:val="28"/>
        </w:rPr>
        <w:t>etapa postatribuire contract/acord-cadru, respectiv executarea şi monitorizarea implementării contractului/acordului-cadru.</w:t>
      </w:r>
    </w:p>
    <w:p w:rsidR="00FA148B" w:rsidRPr="00DF1B10" w:rsidRDefault="00C93B8B" w:rsidP="00EA6262">
      <w:pPr>
        <w:pStyle w:val="BodyText2"/>
        <w:numPr>
          <w:ilvl w:val="0"/>
          <w:numId w:val="4"/>
        </w:numPr>
        <w:shd w:val="clear" w:color="auto" w:fill="auto"/>
        <w:tabs>
          <w:tab w:val="left" w:pos="750"/>
        </w:tabs>
        <w:ind w:left="20" w:right="20" w:firstLine="360"/>
        <w:jc w:val="both"/>
        <w:rPr>
          <w:rFonts w:ascii="Times New Roman" w:hAnsi="Times New Roman" w:cs="Times New Roman"/>
          <w:sz w:val="28"/>
          <w:szCs w:val="28"/>
        </w:rPr>
      </w:pPr>
      <w:r w:rsidRPr="00DF1B10">
        <w:rPr>
          <w:rFonts w:ascii="Times New Roman" w:hAnsi="Times New Roman" w:cs="Times New Roman"/>
          <w:sz w:val="28"/>
          <w:szCs w:val="28"/>
        </w:rPr>
        <w:t>Etapa de planificare/pregătire a unui proces de achiziţie publică</w:t>
      </w:r>
      <w:r w:rsidR="001E5635" w:rsidRPr="00DF1B10">
        <w:rPr>
          <w:rFonts w:ascii="Times New Roman" w:hAnsi="Times New Roman" w:cs="Times New Roman"/>
          <w:sz w:val="28"/>
          <w:szCs w:val="28"/>
        </w:rPr>
        <w:t>.</w:t>
      </w:r>
      <w:r w:rsidRPr="00DF1B10">
        <w:rPr>
          <w:rFonts w:ascii="Times New Roman" w:hAnsi="Times New Roman" w:cs="Times New Roman"/>
          <w:sz w:val="28"/>
          <w:szCs w:val="28"/>
        </w:rPr>
        <w:t xml:space="preserve"> Se iniţiază prin identificarea necesităţilor şi elaborarea referatelor de necesitate</w:t>
      </w:r>
      <w:r w:rsidR="001E5635" w:rsidRPr="00DF1B10">
        <w:rPr>
          <w:rFonts w:ascii="Times New Roman" w:hAnsi="Times New Roman" w:cs="Times New Roman"/>
          <w:sz w:val="28"/>
          <w:szCs w:val="28"/>
        </w:rPr>
        <w:t>.</w:t>
      </w:r>
      <w:r w:rsidRPr="00DF1B10">
        <w:rPr>
          <w:rFonts w:ascii="Times New Roman" w:hAnsi="Times New Roman" w:cs="Times New Roman"/>
          <w:sz w:val="28"/>
          <w:szCs w:val="28"/>
        </w:rPr>
        <w:t xml:space="preserve"> Se încheie cu aprobarea de către </w:t>
      </w:r>
      <w:r w:rsidR="001E5635" w:rsidRPr="00DF1B10">
        <w:rPr>
          <w:rFonts w:ascii="Times New Roman" w:hAnsi="Times New Roman" w:cs="Times New Roman"/>
          <w:sz w:val="28"/>
          <w:szCs w:val="28"/>
        </w:rPr>
        <w:t>Șeful Inspectoratului</w:t>
      </w:r>
      <w:r w:rsidRPr="00DF1B10">
        <w:rPr>
          <w:rFonts w:ascii="Times New Roman" w:hAnsi="Times New Roman" w:cs="Times New Roman"/>
          <w:sz w:val="28"/>
          <w:szCs w:val="28"/>
        </w:rPr>
        <w:t xml:space="preserve"> a documentaţiei de atribuire, inclusiv a documentelor-suport, precum şi a strategiei de contractare pentru procedura respectivă.</w:t>
      </w:r>
    </w:p>
    <w:p w:rsidR="00FA148B" w:rsidRPr="00DF1B10" w:rsidRDefault="00C93B8B">
      <w:pPr>
        <w:pStyle w:val="BodyText2"/>
        <w:shd w:val="clear" w:color="auto" w:fill="auto"/>
        <w:ind w:left="20" w:right="20" w:firstLine="0"/>
        <w:jc w:val="both"/>
        <w:rPr>
          <w:rFonts w:ascii="Times New Roman" w:hAnsi="Times New Roman" w:cs="Times New Roman"/>
          <w:sz w:val="28"/>
          <w:szCs w:val="28"/>
        </w:rPr>
      </w:pPr>
      <w:r w:rsidRPr="00DF1B10">
        <w:rPr>
          <w:rFonts w:ascii="Times New Roman" w:hAnsi="Times New Roman" w:cs="Times New Roman"/>
          <w:sz w:val="28"/>
          <w:szCs w:val="28"/>
        </w:rPr>
        <w:t xml:space="preserve">Strategia de contractare este un document al fiecărei achiziţii cu o valoare estimată egală sau mai mare decât pragurile valorice stabilite la art.7 alin. 5 din Legea nr.98/2016 privind achiziţiile publice, iniţiată de </w:t>
      </w:r>
      <w:r w:rsidR="001E5635" w:rsidRPr="00DF1B10">
        <w:rPr>
          <w:rFonts w:ascii="Times New Roman" w:hAnsi="Times New Roman" w:cs="Times New Roman"/>
          <w:sz w:val="28"/>
          <w:szCs w:val="28"/>
        </w:rPr>
        <w:t>IPJ Harghita</w:t>
      </w:r>
      <w:r w:rsidRPr="00DF1B10">
        <w:rPr>
          <w:rFonts w:ascii="Times New Roman" w:hAnsi="Times New Roman" w:cs="Times New Roman"/>
          <w:sz w:val="28"/>
          <w:szCs w:val="28"/>
        </w:rPr>
        <w:t xml:space="preserve"> şi este obiect de evaluare a Agenţiei Naţionale a Achiziţiilor Publice, în condiţiile stabilite la art. 23 din HG nr. 395/2016 - publicata în Monitorul oficial nr. 423 din 06.06.2016 - pentru aprobarea Normelor metodologice de aplicare a prevederilor referitoare la atribuirea contractului de achiziţie publică/acordului-cadru din Legea nr. 98/2016 privind achiziţiile publice.</w:t>
      </w:r>
    </w:p>
    <w:p w:rsidR="00FA148B" w:rsidRPr="00DF1B10" w:rsidRDefault="00C93B8B" w:rsidP="00EA6262">
      <w:pPr>
        <w:pStyle w:val="BodyText2"/>
        <w:shd w:val="clear" w:color="auto" w:fill="auto"/>
        <w:ind w:left="20" w:right="20" w:firstLine="360"/>
        <w:jc w:val="both"/>
        <w:rPr>
          <w:rFonts w:ascii="Times New Roman" w:hAnsi="Times New Roman" w:cs="Times New Roman"/>
          <w:sz w:val="28"/>
          <w:szCs w:val="28"/>
        </w:rPr>
      </w:pPr>
      <w:r w:rsidRPr="00DF1B10">
        <w:rPr>
          <w:rFonts w:ascii="Times New Roman" w:hAnsi="Times New Roman" w:cs="Times New Roman"/>
          <w:sz w:val="28"/>
          <w:szCs w:val="28"/>
        </w:rPr>
        <w:t>Prin intermediul strategiei de contractare se documentează deciziile din etapa de planificare/pregătire a achiziţiei în legătură cu:</w:t>
      </w:r>
    </w:p>
    <w:p w:rsidR="00FA148B" w:rsidRPr="00DF1B10" w:rsidRDefault="00C93B8B">
      <w:pPr>
        <w:pStyle w:val="BodyText2"/>
        <w:numPr>
          <w:ilvl w:val="0"/>
          <w:numId w:val="5"/>
        </w:numPr>
        <w:shd w:val="clear" w:color="auto" w:fill="auto"/>
        <w:tabs>
          <w:tab w:val="left" w:pos="750"/>
        </w:tabs>
        <w:ind w:left="740" w:right="20"/>
        <w:jc w:val="both"/>
        <w:rPr>
          <w:rFonts w:ascii="Times New Roman" w:hAnsi="Times New Roman" w:cs="Times New Roman"/>
          <w:sz w:val="28"/>
          <w:szCs w:val="28"/>
        </w:rPr>
      </w:pPr>
      <w:r w:rsidRPr="00DF1B10">
        <w:rPr>
          <w:rFonts w:ascii="Times New Roman" w:hAnsi="Times New Roman" w:cs="Times New Roman"/>
          <w:sz w:val="28"/>
          <w:szCs w:val="28"/>
        </w:rPr>
        <w:t>relaţia dintre obiectul, constrângerile asociate şi complexitatea contractului, pe de o parte, şi resursele disponibile la nivel de autoritate contractantă pentru derularea activităţilor din etapele procesului de achiziţie publică, pe de altă parte;</w:t>
      </w:r>
    </w:p>
    <w:p w:rsidR="00FA148B" w:rsidRPr="00DF1B10" w:rsidRDefault="00C93B8B">
      <w:pPr>
        <w:pStyle w:val="BodyText2"/>
        <w:numPr>
          <w:ilvl w:val="0"/>
          <w:numId w:val="5"/>
        </w:numPr>
        <w:shd w:val="clear" w:color="auto" w:fill="auto"/>
        <w:tabs>
          <w:tab w:val="left" w:pos="740"/>
        </w:tabs>
        <w:ind w:left="740" w:right="20"/>
        <w:rPr>
          <w:rFonts w:ascii="Times New Roman" w:hAnsi="Times New Roman" w:cs="Times New Roman"/>
          <w:sz w:val="28"/>
          <w:szCs w:val="28"/>
        </w:rPr>
      </w:pPr>
      <w:r w:rsidRPr="00DF1B10">
        <w:rPr>
          <w:rFonts w:ascii="Times New Roman" w:hAnsi="Times New Roman" w:cs="Times New Roman"/>
          <w:sz w:val="28"/>
          <w:szCs w:val="28"/>
        </w:rPr>
        <w:t>procedura de atribuire aleasă, precum şi modalităţile speciale de atribuire a contractului de achiziţie publică asociate, dacă este cazul;</w:t>
      </w:r>
    </w:p>
    <w:p w:rsidR="00FA148B" w:rsidRPr="00DF1B10" w:rsidRDefault="00C93B8B">
      <w:pPr>
        <w:pStyle w:val="BodyText2"/>
        <w:numPr>
          <w:ilvl w:val="0"/>
          <w:numId w:val="5"/>
        </w:numPr>
        <w:shd w:val="clear" w:color="auto" w:fill="auto"/>
        <w:tabs>
          <w:tab w:val="left" w:pos="735"/>
        </w:tabs>
        <w:ind w:left="740"/>
        <w:rPr>
          <w:rFonts w:ascii="Times New Roman" w:hAnsi="Times New Roman" w:cs="Times New Roman"/>
          <w:sz w:val="28"/>
          <w:szCs w:val="28"/>
        </w:rPr>
      </w:pPr>
      <w:r w:rsidRPr="00DF1B10">
        <w:rPr>
          <w:rFonts w:ascii="Times New Roman" w:hAnsi="Times New Roman" w:cs="Times New Roman"/>
          <w:sz w:val="28"/>
          <w:szCs w:val="28"/>
        </w:rPr>
        <w:t>tipul de contract propus şi modalitatea de implementare a acestuia;</w:t>
      </w:r>
    </w:p>
    <w:p w:rsidR="00FA148B" w:rsidRPr="00DF1B10" w:rsidRDefault="00C93B8B">
      <w:pPr>
        <w:pStyle w:val="BodyText2"/>
        <w:numPr>
          <w:ilvl w:val="0"/>
          <w:numId w:val="5"/>
        </w:numPr>
        <w:shd w:val="clear" w:color="auto" w:fill="auto"/>
        <w:tabs>
          <w:tab w:val="left" w:pos="745"/>
        </w:tabs>
        <w:ind w:left="740" w:right="20"/>
        <w:jc w:val="both"/>
        <w:rPr>
          <w:rFonts w:ascii="Times New Roman" w:hAnsi="Times New Roman" w:cs="Times New Roman"/>
          <w:sz w:val="28"/>
          <w:szCs w:val="28"/>
        </w:rPr>
      </w:pPr>
      <w:r w:rsidRPr="00DF1B10">
        <w:rPr>
          <w:rFonts w:ascii="Times New Roman" w:hAnsi="Times New Roman" w:cs="Times New Roman"/>
          <w:sz w:val="28"/>
          <w:szCs w:val="28"/>
        </w:rPr>
        <w:t>mecanismele de plată în cadrul contractului, alocarea riscurilor în cadrul acestuia, măsuri de gestionare a acestora, stabilirea penalităţilor pentru neîndeplinirea sau îndeplinirea defectuoasă a obligaţiilor contractuale;</w:t>
      </w:r>
    </w:p>
    <w:p w:rsidR="00FA148B" w:rsidRPr="00DF1B10" w:rsidRDefault="00C93B8B">
      <w:pPr>
        <w:pStyle w:val="BodyText2"/>
        <w:numPr>
          <w:ilvl w:val="0"/>
          <w:numId w:val="5"/>
        </w:numPr>
        <w:shd w:val="clear" w:color="auto" w:fill="auto"/>
        <w:tabs>
          <w:tab w:val="left" w:pos="726"/>
        </w:tabs>
        <w:ind w:left="740" w:right="20"/>
        <w:jc w:val="both"/>
        <w:rPr>
          <w:rFonts w:ascii="Times New Roman" w:hAnsi="Times New Roman" w:cs="Times New Roman"/>
          <w:sz w:val="28"/>
          <w:szCs w:val="28"/>
        </w:rPr>
      </w:pPr>
      <w:r w:rsidRPr="00DF1B10">
        <w:rPr>
          <w:rFonts w:ascii="Times New Roman" w:hAnsi="Times New Roman" w:cs="Times New Roman"/>
          <w:sz w:val="28"/>
          <w:szCs w:val="28"/>
        </w:rPr>
        <w:t>justificările privind determinarea valorii estimate a contractului/acordului-cadru, precum şi orice alte elemente legate de obţinerea de beneficii pentru autoritatea contractantă;</w:t>
      </w:r>
    </w:p>
    <w:p w:rsidR="00FA148B" w:rsidRPr="00DF1B10" w:rsidRDefault="00C93B8B">
      <w:pPr>
        <w:pStyle w:val="BodyText2"/>
        <w:numPr>
          <w:ilvl w:val="0"/>
          <w:numId w:val="5"/>
        </w:numPr>
        <w:shd w:val="clear" w:color="auto" w:fill="auto"/>
        <w:tabs>
          <w:tab w:val="left" w:pos="730"/>
        </w:tabs>
        <w:ind w:left="740" w:right="20"/>
        <w:jc w:val="both"/>
        <w:rPr>
          <w:rFonts w:ascii="Times New Roman" w:hAnsi="Times New Roman" w:cs="Times New Roman"/>
          <w:sz w:val="28"/>
          <w:szCs w:val="28"/>
        </w:rPr>
      </w:pPr>
      <w:r w:rsidRPr="00DF1B10">
        <w:rPr>
          <w:rFonts w:ascii="Times New Roman" w:hAnsi="Times New Roman" w:cs="Times New Roman"/>
          <w:sz w:val="28"/>
          <w:szCs w:val="28"/>
        </w:rPr>
        <w:lastRenderedPageBreak/>
        <w:t>justificările privind alegerea procedurii de atribuire în situaţiile prevăzute la art. 69 alin. 2-5 din Legea nr.98/2016 privind achiziţiile publice şi după caz, decizia de a reduce termenele în condiţiile legii, decizia de a nu utiliza împărţirea pe loturi, criteriile de calificare privind capacitatea şi, după caz, criteriile de selecţie, criteriul de atribuire şi factorii de evaluare utilizaţi;</w:t>
      </w:r>
    </w:p>
    <w:p w:rsidR="00FA148B" w:rsidRPr="00DF1B10" w:rsidRDefault="00C93B8B">
      <w:pPr>
        <w:pStyle w:val="BodyText2"/>
        <w:numPr>
          <w:ilvl w:val="0"/>
          <w:numId w:val="5"/>
        </w:numPr>
        <w:shd w:val="clear" w:color="auto" w:fill="auto"/>
        <w:tabs>
          <w:tab w:val="left" w:pos="745"/>
        </w:tabs>
        <w:ind w:left="740" w:right="20"/>
        <w:rPr>
          <w:rFonts w:ascii="Times New Roman" w:hAnsi="Times New Roman" w:cs="Times New Roman"/>
          <w:sz w:val="28"/>
          <w:szCs w:val="28"/>
        </w:rPr>
      </w:pPr>
      <w:r w:rsidRPr="00DF1B10">
        <w:rPr>
          <w:rFonts w:ascii="Times New Roman" w:hAnsi="Times New Roman" w:cs="Times New Roman"/>
          <w:sz w:val="28"/>
          <w:szCs w:val="28"/>
        </w:rPr>
        <w:t>obiectivul din strategia locală/regională/naţională de dezvoltare la a cărui realizare contribuie contractul/acordul - cadru respectiv, dacă este cazul;</w:t>
      </w:r>
    </w:p>
    <w:p w:rsidR="00FA148B" w:rsidRPr="00DF1B10" w:rsidRDefault="00C93B8B">
      <w:pPr>
        <w:pStyle w:val="BodyText2"/>
        <w:numPr>
          <w:ilvl w:val="0"/>
          <w:numId w:val="5"/>
        </w:numPr>
        <w:shd w:val="clear" w:color="auto" w:fill="auto"/>
        <w:tabs>
          <w:tab w:val="left" w:pos="750"/>
        </w:tabs>
        <w:ind w:left="740" w:right="20"/>
        <w:rPr>
          <w:rFonts w:ascii="Times New Roman" w:hAnsi="Times New Roman" w:cs="Times New Roman"/>
          <w:sz w:val="28"/>
          <w:szCs w:val="28"/>
        </w:rPr>
      </w:pPr>
      <w:r w:rsidRPr="00DF1B10">
        <w:rPr>
          <w:rFonts w:ascii="Times New Roman" w:hAnsi="Times New Roman" w:cs="Times New Roman"/>
          <w:sz w:val="28"/>
          <w:szCs w:val="28"/>
        </w:rPr>
        <w:t>orice alte elemente relevante pentru îndeplinirea necesităţilor autorităţii contractante.</w:t>
      </w:r>
    </w:p>
    <w:p w:rsidR="00FA148B" w:rsidRPr="00DF1B10" w:rsidRDefault="00C93B8B">
      <w:pPr>
        <w:pStyle w:val="BodyText2"/>
        <w:shd w:val="clear" w:color="auto" w:fill="auto"/>
        <w:ind w:left="20" w:right="20" w:firstLine="360"/>
        <w:jc w:val="both"/>
        <w:rPr>
          <w:rFonts w:ascii="Times New Roman" w:hAnsi="Times New Roman" w:cs="Times New Roman"/>
          <w:sz w:val="28"/>
          <w:szCs w:val="28"/>
        </w:rPr>
      </w:pPr>
      <w:r w:rsidRPr="00DF1B10">
        <w:rPr>
          <w:rFonts w:ascii="Times New Roman" w:hAnsi="Times New Roman" w:cs="Times New Roman"/>
          <w:sz w:val="28"/>
          <w:szCs w:val="28"/>
        </w:rPr>
        <w:t>b) Etapa de organizare a procedurii şi atribuire a contractului/acordului-cadru începe prin transmiterea documentaţiei de atribuire în SEAP şi se finalizează odată cu intrarea în vigoare a contractului de achiziţie publică/acordului-cadru.</w:t>
      </w:r>
    </w:p>
    <w:p w:rsidR="00FA148B" w:rsidRPr="00DF1B10" w:rsidRDefault="00C93B8B">
      <w:pPr>
        <w:pStyle w:val="BodyText2"/>
        <w:shd w:val="clear" w:color="auto" w:fill="auto"/>
        <w:spacing w:after="354"/>
        <w:ind w:left="20" w:right="20" w:firstLine="0"/>
        <w:jc w:val="both"/>
        <w:rPr>
          <w:rFonts w:ascii="Times New Roman" w:hAnsi="Times New Roman" w:cs="Times New Roman"/>
          <w:sz w:val="28"/>
          <w:szCs w:val="28"/>
        </w:rPr>
      </w:pPr>
      <w:r w:rsidRPr="00DF1B10">
        <w:rPr>
          <w:rFonts w:ascii="Times New Roman" w:hAnsi="Times New Roman" w:cs="Times New Roman"/>
          <w:sz w:val="28"/>
          <w:szCs w:val="28"/>
        </w:rPr>
        <w:t xml:space="preserve">Având în vedere dispoziţiile legale în materia achiziţiilor publice, </w:t>
      </w:r>
      <w:r w:rsidR="001E5635" w:rsidRPr="00DF1B10">
        <w:rPr>
          <w:rFonts w:ascii="Times New Roman" w:hAnsi="Times New Roman" w:cs="Times New Roman"/>
          <w:sz w:val="28"/>
          <w:szCs w:val="28"/>
        </w:rPr>
        <w:t>IPJ Harghita</w:t>
      </w:r>
      <w:r w:rsidRPr="00DF1B10">
        <w:rPr>
          <w:rFonts w:ascii="Times New Roman" w:hAnsi="Times New Roman" w:cs="Times New Roman"/>
          <w:sz w:val="28"/>
          <w:szCs w:val="28"/>
        </w:rPr>
        <w:t xml:space="preserve"> va realiza un proces de achiziţie publică prin utilizarea uneia dintre următoarele abordări, respectiv cu resursele profesionale proprii, resurse necesare celor trei etape mai sus identificate existente Ia nivel de autoritate contractantă. Atunci când resursele proprii nu permit întocmirea caietelor de sarcini/specificaţiilor tehnice, prin excepţie de la regula de mai sus, </w:t>
      </w:r>
      <w:r w:rsidR="001E5635" w:rsidRPr="00DF1B10">
        <w:rPr>
          <w:rFonts w:ascii="Times New Roman" w:hAnsi="Times New Roman" w:cs="Times New Roman"/>
          <w:sz w:val="28"/>
          <w:szCs w:val="28"/>
        </w:rPr>
        <w:t>IPJ Harghita</w:t>
      </w:r>
      <w:r w:rsidRPr="00DF1B10">
        <w:rPr>
          <w:rFonts w:ascii="Times New Roman" w:hAnsi="Times New Roman" w:cs="Times New Roman"/>
          <w:sz w:val="28"/>
          <w:szCs w:val="28"/>
        </w:rPr>
        <w:t xml:space="preserve"> va recurge Ia ajutorul unui furnizor de servicii, selectat în condiţiile legislaţiei achiziţiilor publice.</w:t>
      </w:r>
    </w:p>
    <w:p w:rsidR="00FA148B" w:rsidRPr="00985AFD" w:rsidRDefault="00C93B8B" w:rsidP="00985AFD">
      <w:pPr>
        <w:pStyle w:val="BodyText2"/>
        <w:numPr>
          <w:ilvl w:val="0"/>
          <w:numId w:val="11"/>
        </w:numPr>
        <w:shd w:val="clear" w:color="auto" w:fill="auto"/>
        <w:tabs>
          <w:tab w:val="left" w:pos="750"/>
        </w:tabs>
        <w:spacing w:after="299" w:line="250" w:lineRule="exact"/>
        <w:jc w:val="both"/>
        <w:rPr>
          <w:rFonts w:ascii="Times New Roman" w:hAnsi="Times New Roman" w:cs="Times New Roman"/>
          <w:b/>
          <w:sz w:val="28"/>
          <w:szCs w:val="28"/>
        </w:rPr>
      </w:pPr>
      <w:r w:rsidRPr="00985AFD">
        <w:rPr>
          <w:rFonts w:ascii="Times New Roman" w:hAnsi="Times New Roman" w:cs="Times New Roman"/>
          <w:b/>
          <w:sz w:val="28"/>
          <w:szCs w:val="28"/>
        </w:rPr>
        <w:t>Programul anual al achiziţiilor publice</w:t>
      </w:r>
    </w:p>
    <w:p w:rsidR="00FA148B" w:rsidRPr="00DF1B10" w:rsidRDefault="00C93B8B" w:rsidP="00954B3F">
      <w:pPr>
        <w:pStyle w:val="BodyText2"/>
        <w:shd w:val="clear" w:color="auto" w:fill="auto"/>
        <w:ind w:left="20" w:right="20" w:firstLine="360"/>
        <w:jc w:val="both"/>
        <w:rPr>
          <w:rFonts w:ascii="Times New Roman" w:hAnsi="Times New Roman" w:cs="Times New Roman"/>
          <w:sz w:val="28"/>
          <w:szCs w:val="28"/>
        </w:rPr>
      </w:pPr>
      <w:r w:rsidRPr="00DF1B10">
        <w:rPr>
          <w:rFonts w:ascii="Times New Roman" w:hAnsi="Times New Roman" w:cs="Times New Roman"/>
          <w:sz w:val="28"/>
          <w:szCs w:val="28"/>
        </w:rPr>
        <w:t xml:space="preserve">Programul anual al achiziţiilor publice pe anul </w:t>
      </w:r>
      <w:r w:rsidR="00985AFD">
        <w:rPr>
          <w:rFonts w:ascii="Times New Roman" w:hAnsi="Times New Roman" w:cs="Times New Roman"/>
          <w:sz w:val="28"/>
          <w:szCs w:val="28"/>
        </w:rPr>
        <w:t>2020</w:t>
      </w:r>
      <w:r w:rsidRPr="00DF1B10">
        <w:rPr>
          <w:rFonts w:ascii="Times New Roman" w:hAnsi="Times New Roman" w:cs="Times New Roman"/>
          <w:sz w:val="28"/>
          <w:szCs w:val="28"/>
        </w:rPr>
        <w:t xml:space="preserve"> la nivelul </w:t>
      </w:r>
      <w:r w:rsidR="001E5635" w:rsidRPr="00DF1B10">
        <w:rPr>
          <w:rFonts w:ascii="Times New Roman" w:hAnsi="Times New Roman" w:cs="Times New Roman"/>
          <w:sz w:val="28"/>
          <w:szCs w:val="28"/>
        </w:rPr>
        <w:t>IPJ</w:t>
      </w:r>
      <w:r w:rsidRPr="00DF1B10">
        <w:rPr>
          <w:rFonts w:ascii="Times New Roman" w:hAnsi="Times New Roman" w:cs="Times New Roman"/>
          <w:sz w:val="28"/>
          <w:szCs w:val="28"/>
        </w:rPr>
        <w:t xml:space="preserve"> Harghita se elaborează pe baza referatelor de necesitate transmise de </w:t>
      </w:r>
      <w:r w:rsidR="001E5635" w:rsidRPr="00DF1B10">
        <w:rPr>
          <w:rFonts w:ascii="Times New Roman" w:hAnsi="Times New Roman" w:cs="Times New Roman"/>
          <w:sz w:val="28"/>
          <w:szCs w:val="28"/>
        </w:rPr>
        <w:t>serviciile/</w:t>
      </w:r>
      <w:r w:rsidR="00954B3F">
        <w:rPr>
          <w:rFonts w:ascii="Times New Roman" w:hAnsi="Times New Roman" w:cs="Times New Roman"/>
          <w:sz w:val="28"/>
          <w:szCs w:val="28"/>
        </w:rPr>
        <w:t xml:space="preserve"> </w:t>
      </w:r>
      <w:r w:rsidR="001E5635" w:rsidRPr="00DF1B10">
        <w:rPr>
          <w:rFonts w:ascii="Times New Roman" w:hAnsi="Times New Roman" w:cs="Times New Roman"/>
          <w:sz w:val="28"/>
          <w:szCs w:val="28"/>
        </w:rPr>
        <w:t>birourile</w:t>
      </w:r>
      <w:r w:rsidRPr="00DF1B10">
        <w:rPr>
          <w:rFonts w:ascii="Times New Roman" w:hAnsi="Times New Roman" w:cs="Times New Roman"/>
          <w:sz w:val="28"/>
          <w:szCs w:val="28"/>
        </w:rPr>
        <w:t>/</w:t>
      </w:r>
      <w:r w:rsidR="00954B3F">
        <w:rPr>
          <w:rFonts w:ascii="Times New Roman" w:hAnsi="Times New Roman" w:cs="Times New Roman"/>
          <w:sz w:val="28"/>
          <w:szCs w:val="28"/>
        </w:rPr>
        <w:t xml:space="preserve"> </w:t>
      </w:r>
      <w:r w:rsidRPr="00DF1B10">
        <w:rPr>
          <w:rFonts w:ascii="Times New Roman" w:hAnsi="Times New Roman" w:cs="Times New Roman"/>
          <w:sz w:val="28"/>
          <w:szCs w:val="28"/>
        </w:rPr>
        <w:t>compartimentele</w:t>
      </w:r>
      <w:r w:rsidR="001E5635" w:rsidRPr="00DF1B10">
        <w:rPr>
          <w:rFonts w:ascii="Times New Roman" w:hAnsi="Times New Roman" w:cs="Times New Roman"/>
          <w:sz w:val="28"/>
          <w:szCs w:val="28"/>
        </w:rPr>
        <w:t>/</w:t>
      </w:r>
      <w:r w:rsidR="00954B3F">
        <w:rPr>
          <w:rFonts w:ascii="Times New Roman" w:hAnsi="Times New Roman" w:cs="Times New Roman"/>
          <w:sz w:val="28"/>
          <w:szCs w:val="28"/>
        </w:rPr>
        <w:t xml:space="preserve"> </w:t>
      </w:r>
      <w:r w:rsidR="001E5635" w:rsidRPr="00DF1B10">
        <w:rPr>
          <w:rFonts w:ascii="Times New Roman" w:hAnsi="Times New Roman" w:cs="Times New Roman"/>
          <w:sz w:val="28"/>
          <w:szCs w:val="28"/>
        </w:rPr>
        <w:t>subunitățile</w:t>
      </w:r>
      <w:r w:rsidRPr="00DF1B10">
        <w:rPr>
          <w:rFonts w:ascii="Times New Roman" w:hAnsi="Times New Roman" w:cs="Times New Roman"/>
          <w:sz w:val="28"/>
          <w:szCs w:val="28"/>
        </w:rPr>
        <w:t xml:space="preserve"> </w:t>
      </w:r>
      <w:r w:rsidR="001E5635" w:rsidRPr="00DF1B10">
        <w:rPr>
          <w:rFonts w:ascii="Times New Roman" w:hAnsi="Times New Roman" w:cs="Times New Roman"/>
          <w:sz w:val="28"/>
          <w:szCs w:val="28"/>
        </w:rPr>
        <w:t>din cadrul IPJ</w:t>
      </w:r>
      <w:r w:rsidRPr="00DF1B10">
        <w:rPr>
          <w:rFonts w:ascii="Times New Roman" w:hAnsi="Times New Roman" w:cs="Times New Roman"/>
          <w:sz w:val="28"/>
          <w:szCs w:val="28"/>
        </w:rPr>
        <w:t xml:space="preserve"> Harghita şi cuprinde totalitatea contractelor de achiziţie publică/acordurilor-cadru pe care </w:t>
      </w:r>
      <w:r w:rsidR="001E5635" w:rsidRPr="00DF1B10">
        <w:rPr>
          <w:rFonts w:ascii="Times New Roman" w:hAnsi="Times New Roman" w:cs="Times New Roman"/>
          <w:sz w:val="28"/>
          <w:szCs w:val="28"/>
        </w:rPr>
        <w:t>IPJ Harghita</w:t>
      </w:r>
      <w:r w:rsidRPr="00DF1B10">
        <w:rPr>
          <w:rFonts w:ascii="Times New Roman" w:hAnsi="Times New Roman" w:cs="Times New Roman"/>
          <w:sz w:val="28"/>
          <w:szCs w:val="28"/>
        </w:rPr>
        <w:t xml:space="preserve"> intenţionează să le atribuie în decursul anului </w:t>
      </w:r>
      <w:r w:rsidR="00985AFD">
        <w:rPr>
          <w:rFonts w:ascii="Times New Roman" w:hAnsi="Times New Roman" w:cs="Times New Roman"/>
          <w:sz w:val="28"/>
          <w:szCs w:val="28"/>
        </w:rPr>
        <w:t>2020</w:t>
      </w:r>
      <w:r w:rsidRPr="00DF1B10">
        <w:rPr>
          <w:rFonts w:ascii="Times New Roman" w:hAnsi="Times New Roman" w:cs="Times New Roman"/>
          <w:sz w:val="28"/>
          <w:szCs w:val="28"/>
        </w:rPr>
        <w:t>.</w:t>
      </w:r>
    </w:p>
    <w:p w:rsidR="00FA148B" w:rsidRPr="00DF1B10" w:rsidRDefault="00C93B8B">
      <w:pPr>
        <w:pStyle w:val="BodyText2"/>
        <w:shd w:val="clear" w:color="auto" w:fill="auto"/>
        <w:ind w:left="20" w:right="20" w:firstLine="0"/>
        <w:jc w:val="both"/>
        <w:rPr>
          <w:rFonts w:ascii="Times New Roman" w:hAnsi="Times New Roman" w:cs="Times New Roman"/>
          <w:sz w:val="28"/>
          <w:szCs w:val="28"/>
        </w:rPr>
      </w:pPr>
      <w:r w:rsidRPr="00DF1B10">
        <w:rPr>
          <w:rFonts w:ascii="Times New Roman" w:hAnsi="Times New Roman" w:cs="Times New Roman"/>
          <w:sz w:val="28"/>
          <w:szCs w:val="28"/>
        </w:rPr>
        <w:t xml:space="preserve">La elaborarea Programului anual al achiziţiilor publice pentru anul </w:t>
      </w:r>
      <w:r w:rsidR="00985AFD">
        <w:rPr>
          <w:rFonts w:ascii="Times New Roman" w:hAnsi="Times New Roman" w:cs="Times New Roman"/>
          <w:sz w:val="28"/>
          <w:szCs w:val="28"/>
        </w:rPr>
        <w:t>2020</w:t>
      </w:r>
      <w:r w:rsidRPr="00DF1B10">
        <w:rPr>
          <w:rFonts w:ascii="Times New Roman" w:hAnsi="Times New Roman" w:cs="Times New Roman"/>
          <w:sz w:val="28"/>
          <w:szCs w:val="28"/>
        </w:rPr>
        <w:t xml:space="preserve"> </w:t>
      </w:r>
      <w:r w:rsidR="001E5635" w:rsidRPr="00DF1B10">
        <w:rPr>
          <w:rFonts w:ascii="Times New Roman" w:hAnsi="Times New Roman" w:cs="Times New Roman"/>
          <w:sz w:val="28"/>
          <w:szCs w:val="28"/>
        </w:rPr>
        <w:t>IPJ Harghita</w:t>
      </w:r>
      <w:r w:rsidRPr="00DF1B10">
        <w:rPr>
          <w:rFonts w:ascii="Times New Roman" w:hAnsi="Times New Roman" w:cs="Times New Roman"/>
          <w:sz w:val="28"/>
          <w:szCs w:val="28"/>
        </w:rPr>
        <w:t xml:space="preserve"> a ţinut cont de:</w:t>
      </w:r>
    </w:p>
    <w:p w:rsidR="00FA148B" w:rsidRPr="00DF1B10" w:rsidRDefault="00C93B8B">
      <w:pPr>
        <w:pStyle w:val="BodyText2"/>
        <w:numPr>
          <w:ilvl w:val="0"/>
          <w:numId w:val="7"/>
        </w:numPr>
        <w:shd w:val="clear" w:color="auto" w:fill="auto"/>
        <w:tabs>
          <w:tab w:val="left" w:pos="750"/>
        </w:tabs>
        <w:ind w:left="20" w:firstLine="360"/>
        <w:jc w:val="both"/>
        <w:rPr>
          <w:rFonts w:ascii="Times New Roman" w:hAnsi="Times New Roman" w:cs="Times New Roman"/>
          <w:sz w:val="28"/>
          <w:szCs w:val="28"/>
        </w:rPr>
      </w:pPr>
      <w:r w:rsidRPr="00DF1B10">
        <w:rPr>
          <w:rFonts w:ascii="Times New Roman" w:hAnsi="Times New Roman" w:cs="Times New Roman"/>
          <w:sz w:val="28"/>
          <w:szCs w:val="28"/>
        </w:rPr>
        <w:t>necesităţile obiective de produse, servicii şi lucrări;</w:t>
      </w:r>
    </w:p>
    <w:p w:rsidR="00FA148B" w:rsidRPr="00DF1B10" w:rsidRDefault="00C93B8B">
      <w:pPr>
        <w:pStyle w:val="BodyText2"/>
        <w:numPr>
          <w:ilvl w:val="0"/>
          <w:numId w:val="7"/>
        </w:numPr>
        <w:shd w:val="clear" w:color="auto" w:fill="auto"/>
        <w:tabs>
          <w:tab w:val="left" w:pos="726"/>
        </w:tabs>
        <w:ind w:left="20" w:firstLine="360"/>
        <w:jc w:val="both"/>
        <w:rPr>
          <w:rFonts w:ascii="Times New Roman" w:hAnsi="Times New Roman" w:cs="Times New Roman"/>
          <w:sz w:val="28"/>
          <w:szCs w:val="28"/>
        </w:rPr>
      </w:pPr>
      <w:r w:rsidRPr="00DF1B10">
        <w:rPr>
          <w:rFonts w:ascii="Times New Roman" w:hAnsi="Times New Roman" w:cs="Times New Roman"/>
          <w:sz w:val="28"/>
          <w:szCs w:val="28"/>
        </w:rPr>
        <w:t>gradul de prioritate a necesităţilor;</w:t>
      </w:r>
    </w:p>
    <w:p w:rsidR="00FA148B" w:rsidRPr="00DF1B10" w:rsidRDefault="00C93B8B">
      <w:pPr>
        <w:pStyle w:val="BodyText2"/>
        <w:numPr>
          <w:ilvl w:val="0"/>
          <w:numId w:val="7"/>
        </w:numPr>
        <w:shd w:val="clear" w:color="auto" w:fill="auto"/>
        <w:tabs>
          <w:tab w:val="left" w:pos="740"/>
        </w:tabs>
        <w:ind w:left="20" w:firstLine="360"/>
        <w:jc w:val="both"/>
        <w:rPr>
          <w:rFonts w:ascii="Times New Roman" w:hAnsi="Times New Roman" w:cs="Times New Roman"/>
          <w:sz w:val="28"/>
          <w:szCs w:val="28"/>
        </w:rPr>
      </w:pPr>
      <w:r w:rsidRPr="00DF1B10">
        <w:rPr>
          <w:rFonts w:ascii="Times New Roman" w:hAnsi="Times New Roman" w:cs="Times New Roman"/>
          <w:sz w:val="28"/>
          <w:szCs w:val="28"/>
        </w:rPr>
        <w:t>anticipările cu privire la sursele de finanţare ce urmează a fi identificate.</w:t>
      </w:r>
    </w:p>
    <w:p w:rsidR="00FA148B" w:rsidRPr="00DF1B10" w:rsidRDefault="00C93B8B">
      <w:pPr>
        <w:pStyle w:val="BodyText2"/>
        <w:shd w:val="clear" w:color="auto" w:fill="auto"/>
        <w:ind w:left="20" w:right="20" w:firstLine="0"/>
        <w:jc w:val="both"/>
        <w:rPr>
          <w:rFonts w:ascii="Times New Roman" w:hAnsi="Times New Roman" w:cs="Times New Roman"/>
          <w:sz w:val="28"/>
          <w:szCs w:val="28"/>
        </w:rPr>
      </w:pPr>
      <w:r w:rsidRPr="00DF1B10">
        <w:rPr>
          <w:rFonts w:ascii="Times New Roman" w:hAnsi="Times New Roman" w:cs="Times New Roman"/>
          <w:sz w:val="28"/>
          <w:szCs w:val="28"/>
        </w:rPr>
        <w:t xml:space="preserve">După aprobarea bugetului propriu, precum si ori de câte ori intervin modificări în bugetul </w:t>
      </w:r>
      <w:r w:rsidR="001E5635" w:rsidRPr="00DF1B10">
        <w:rPr>
          <w:rFonts w:ascii="Times New Roman" w:hAnsi="Times New Roman" w:cs="Times New Roman"/>
          <w:sz w:val="28"/>
          <w:szCs w:val="28"/>
        </w:rPr>
        <w:t>IPJ</w:t>
      </w:r>
      <w:r w:rsidRPr="00DF1B10">
        <w:rPr>
          <w:rFonts w:ascii="Times New Roman" w:hAnsi="Times New Roman" w:cs="Times New Roman"/>
          <w:sz w:val="28"/>
          <w:szCs w:val="28"/>
        </w:rPr>
        <w:t xml:space="preserve"> Harghita, Programul anual al achiziţiilor publice pentru anul </w:t>
      </w:r>
      <w:r w:rsidR="00985AFD">
        <w:rPr>
          <w:rFonts w:ascii="Times New Roman" w:hAnsi="Times New Roman" w:cs="Times New Roman"/>
          <w:sz w:val="28"/>
          <w:szCs w:val="28"/>
        </w:rPr>
        <w:t>2020</w:t>
      </w:r>
      <w:r w:rsidRPr="00DF1B10">
        <w:rPr>
          <w:rFonts w:ascii="Times New Roman" w:hAnsi="Times New Roman" w:cs="Times New Roman"/>
          <w:sz w:val="28"/>
          <w:szCs w:val="28"/>
        </w:rPr>
        <w:t>, se va actualiza în funcţie de fondurile aprobate.</w:t>
      </w:r>
    </w:p>
    <w:p w:rsidR="00FA148B" w:rsidRPr="00DF1B10" w:rsidRDefault="00C93B8B">
      <w:pPr>
        <w:pStyle w:val="BodyText2"/>
        <w:shd w:val="clear" w:color="auto" w:fill="auto"/>
        <w:ind w:left="20" w:right="20" w:firstLine="360"/>
        <w:jc w:val="both"/>
        <w:rPr>
          <w:rFonts w:ascii="Times New Roman" w:hAnsi="Times New Roman" w:cs="Times New Roman"/>
          <w:sz w:val="28"/>
          <w:szCs w:val="28"/>
        </w:rPr>
      </w:pPr>
      <w:r w:rsidRPr="00DF1B10">
        <w:rPr>
          <w:rFonts w:ascii="Times New Roman" w:hAnsi="Times New Roman" w:cs="Times New Roman"/>
          <w:sz w:val="28"/>
          <w:szCs w:val="28"/>
        </w:rPr>
        <w:t xml:space="preserve">Programul anual al achiziţiilor publice pentru anul </w:t>
      </w:r>
      <w:r w:rsidR="00985AFD">
        <w:rPr>
          <w:rFonts w:ascii="Times New Roman" w:hAnsi="Times New Roman" w:cs="Times New Roman"/>
          <w:sz w:val="28"/>
          <w:szCs w:val="28"/>
        </w:rPr>
        <w:t>2020</w:t>
      </w:r>
      <w:r w:rsidRPr="00DF1B10">
        <w:rPr>
          <w:rFonts w:ascii="Times New Roman" w:hAnsi="Times New Roman" w:cs="Times New Roman"/>
          <w:sz w:val="28"/>
          <w:szCs w:val="28"/>
        </w:rPr>
        <w:t xml:space="preserve"> al </w:t>
      </w:r>
      <w:r w:rsidR="001E5635" w:rsidRPr="00DF1B10">
        <w:rPr>
          <w:rFonts w:ascii="Times New Roman" w:hAnsi="Times New Roman" w:cs="Times New Roman"/>
          <w:sz w:val="28"/>
          <w:szCs w:val="28"/>
        </w:rPr>
        <w:t>IPJ</w:t>
      </w:r>
      <w:r w:rsidRPr="00DF1B10">
        <w:rPr>
          <w:rFonts w:ascii="Times New Roman" w:hAnsi="Times New Roman" w:cs="Times New Roman"/>
          <w:sz w:val="28"/>
          <w:szCs w:val="28"/>
        </w:rPr>
        <w:t xml:space="preserve"> Harghita cuprinde informaţii referitoare la:</w:t>
      </w:r>
    </w:p>
    <w:p w:rsidR="00FA148B" w:rsidRPr="00DF1B10" w:rsidRDefault="00C93B8B">
      <w:pPr>
        <w:pStyle w:val="BodyText2"/>
        <w:numPr>
          <w:ilvl w:val="0"/>
          <w:numId w:val="8"/>
        </w:numPr>
        <w:shd w:val="clear" w:color="auto" w:fill="auto"/>
        <w:tabs>
          <w:tab w:val="left" w:pos="740"/>
        </w:tabs>
        <w:ind w:left="20" w:firstLine="360"/>
        <w:jc w:val="both"/>
        <w:rPr>
          <w:rFonts w:ascii="Times New Roman" w:hAnsi="Times New Roman" w:cs="Times New Roman"/>
          <w:sz w:val="28"/>
          <w:szCs w:val="28"/>
        </w:rPr>
      </w:pPr>
      <w:r w:rsidRPr="00DF1B10">
        <w:rPr>
          <w:rFonts w:ascii="Times New Roman" w:hAnsi="Times New Roman" w:cs="Times New Roman"/>
          <w:sz w:val="28"/>
          <w:szCs w:val="28"/>
        </w:rPr>
        <w:t>obiectul contractului de achiziţie publică/acordului-cadru;</w:t>
      </w:r>
    </w:p>
    <w:p w:rsidR="00FA148B" w:rsidRPr="00DF1B10" w:rsidRDefault="00C93B8B">
      <w:pPr>
        <w:pStyle w:val="BodyText2"/>
        <w:numPr>
          <w:ilvl w:val="0"/>
          <w:numId w:val="8"/>
        </w:numPr>
        <w:shd w:val="clear" w:color="auto" w:fill="auto"/>
        <w:tabs>
          <w:tab w:val="left" w:pos="730"/>
        </w:tabs>
        <w:ind w:left="20" w:firstLine="360"/>
        <w:jc w:val="both"/>
        <w:rPr>
          <w:rFonts w:ascii="Times New Roman" w:hAnsi="Times New Roman" w:cs="Times New Roman"/>
          <w:sz w:val="28"/>
          <w:szCs w:val="28"/>
        </w:rPr>
      </w:pPr>
      <w:r w:rsidRPr="00DF1B10">
        <w:rPr>
          <w:rFonts w:ascii="Times New Roman" w:hAnsi="Times New Roman" w:cs="Times New Roman"/>
          <w:sz w:val="28"/>
          <w:szCs w:val="28"/>
        </w:rPr>
        <w:t>codul vocabularului comun al achiziţiilor publice (CPV);</w:t>
      </w:r>
    </w:p>
    <w:p w:rsidR="00FA148B" w:rsidRPr="00DF1B10" w:rsidRDefault="00C93B8B">
      <w:pPr>
        <w:pStyle w:val="BodyText2"/>
        <w:numPr>
          <w:ilvl w:val="0"/>
          <w:numId w:val="8"/>
        </w:numPr>
        <w:shd w:val="clear" w:color="auto" w:fill="auto"/>
        <w:tabs>
          <w:tab w:val="left" w:pos="735"/>
        </w:tabs>
        <w:ind w:left="740" w:right="20"/>
        <w:rPr>
          <w:rFonts w:ascii="Times New Roman" w:hAnsi="Times New Roman" w:cs="Times New Roman"/>
          <w:sz w:val="28"/>
          <w:szCs w:val="28"/>
        </w:rPr>
      </w:pPr>
      <w:r w:rsidRPr="00DF1B10">
        <w:rPr>
          <w:rFonts w:ascii="Times New Roman" w:hAnsi="Times New Roman" w:cs="Times New Roman"/>
          <w:sz w:val="28"/>
          <w:szCs w:val="28"/>
        </w:rPr>
        <w:t>valoarea estimată a contractului/acordului-cadru ce urmează a fi atribuit ca rezultat al derulării unui proces de achiziţie, exprimată în lei, fără TVA;</w:t>
      </w:r>
    </w:p>
    <w:p w:rsidR="00FA148B" w:rsidRPr="00DF1B10" w:rsidRDefault="00C93B8B">
      <w:pPr>
        <w:pStyle w:val="BodyText2"/>
        <w:numPr>
          <w:ilvl w:val="0"/>
          <w:numId w:val="8"/>
        </w:numPr>
        <w:shd w:val="clear" w:color="auto" w:fill="auto"/>
        <w:tabs>
          <w:tab w:val="left" w:pos="735"/>
        </w:tabs>
        <w:ind w:left="20" w:firstLine="360"/>
        <w:jc w:val="both"/>
        <w:rPr>
          <w:rFonts w:ascii="Times New Roman" w:hAnsi="Times New Roman" w:cs="Times New Roman"/>
          <w:sz w:val="28"/>
          <w:szCs w:val="28"/>
        </w:rPr>
      </w:pPr>
      <w:r w:rsidRPr="00DF1B10">
        <w:rPr>
          <w:rFonts w:ascii="Times New Roman" w:hAnsi="Times New Roman" w:cs="Times New Roman"/>
          <w:sz w:val="28"/>
          <w:szCs w:val="28"/>
        </w:rPr>
        <w:t>sursa de finanţare;</w:t>
      </w:r>
    </w:p>
    <w:p w:rsidR="00FA148B" w:rsidRPr="00DF1B10" w:rsidRDefault="00C93B8B">
      <w:pPr>
        <w:pStyle w:val="BodyText2"/>
        <w:numPr>
          <w:ilvl w:val="0"/>
          <w:numId w:val="8"/>
        </w:numPr>
        <w:shd w:val="clear" w:color="auto" w:fill="auto"/>
        <w:tabs>
          <w:tab w:val="left" w:pos="750"/>
        </w:tabs>
        <w:ind w:left="20" w:firstLine="360"/>
        <w:jc w:val="both"/>
        <w:rPr>
          <w:rFonts w:ascii="Times New Roman" w:hAnsi="Times New Roman" w:cs="Times New Roman"/>
          <w:sz w:val="28"/>
          <w:szCs w:val="28"/>
        </w:rPr>
      </w:pPr>
      <w:r w:rsidRPr="00DF1B10">
        <w:rPr>
          <w:rFonts w:ascii="Times New Roman" w:hAnsi="Times New Roman" w:cs="Times New Roman"/>
          <w:sz w:val="28"/>
          <w:szCs w:val="28"/>
        </w:rPr>
        <w:t>procedura stabilită pentru derularea procesului de achiziţie;</w:t>
      </w:r>
    </w:p>
    <w:p w:rsidR="00FA148B" w:rsidRPr="00DF1B10" w:rsidRDefault="00C93B8B">
      <w:pPr>
        <w:pStyle w:val="BodyText2"/>
        <w:numPr>
          <w:ilvl w:val="0"/>
          <w:numId w:val="8"/>
        </w:numPr>
        <w:shd w:val="clear" w:color="auto" w:fill="auto"/>
        <w:tabs>
          <w:tab w:val="left" w:pos="754"/>
        </w:tabs>
        <w:ind w:left="20" w:firstLine="360"/>
        <w:jc w:val="both"/>
        <w:rPr>
          <w:rFonts w:ascii="Times New Roman" w:hAnsi="Times New Roman" w:cs="Times New Roman"/>
          <w:sz w:val="28"/>
          <w:szCs w:val="28"/>
        </w:rPr>
      </w:pPr>
      <w:r w:rsidRPr="00DF1B10">
        <w:rPr>
          <w:rFonts w:ascii="Times New Roman" w:hAnsi="Times New Roman" w:cs="Times New Roman"/>
          <w:sz w:val="28"/>
          <w:szCs w:val="28"/>
        </w:rPr>
        <w:t>data estimată pentru iniţierea procedurii;</w:t>
      </w:r>
    </w:p>
    <w:p w:rsidR="00FA148B" w:rsidRPr="00DF1B10" w:rsidRDefault="00C93B8B">
      <w:pPr>
        <w:pStyle w:val="BodyText2"/>
        <w:numPr>
          <w:ilvl w:val="0"/>
          <w:numId w:val="8"/>
        </w:numPr>
        <w:shd w:val="clear" w:color="auto" w:fill="auto"/>
        <w:tabs>
          <w:tab w:val="left" w:pos="750"/>
        </w:tabs>
        <w:ind w:left="20" w:firstLine="360"/>
        <w:jc w:val="both"/>
        <w:rPr>
          <w:rFonts w:ascii="Times New Roman" w:hAnsi="Times New Roman" w:cs="Times New Roman"/>
          <w:sz w:val="28"/>
          <w:szCs w:val="28"/>
        </w:rPr>
      </w:pPr>
      <w:r w:rsidRPr="00DF1B10">
        <w:rPr>
          <w:rFonts w:ascii="Times New Roman" w:hAnsi="Times New Roman" w:cs="Times New Roman"/>
          <w:sz w:val="28"/>
          <w:szCs w:val="28"/>
        </w:rPr>
        <w:t>data estimată pentru atribuirea contractului;</w:t>
      </w:r>
    </w:p>
    <w:p w:rsidR="00FA148B" w:rsidRPr="00DF1B10" w:rsidRDefault="00C93B8B">
      <w:pPr>
        <w:pStyle w:val="BodyText2"/>
        <w:numPr>
          <w:ilvl w:val="0"/>
          <w:numId w:val="8"/>
        </w:numPr>
        <w:shd w:val="clear" w:color="auto" w:fill="auto"/>
        <w:tabs>
          <w:tab w:val="left" w:pos="740"/>
        </w:tabs>
        <w:ind w:left="20" w:firstLine="360"/>
        <w:jc w:val="both"/>
        <w:rPr>
          <w:rFonts w:ascii="Times New Roman" w:hAnsi="Times New Roman" w:cs="Times New Roman"/>
          <w:sz w:val="28"/>
          <w:szCs w:val="28"/>
        </w:rPr>
      </w:pPr>
      <w:r w:rsidRPr="00DF1B10">
        <w:rPr>
          <w:rFonts w:ascii="Times New Roman" w:hAnsi="Times New Roman" w:cs="Times New Roman"/>
          <w:sz w:val="28"/>
          <w:szCs w:val="28"/>
        </w:rPr>
        <w:t>modalitatea de derulare a procedurii de atribuire, respectiv online sau offline.</w:t>
      </w:r>
    </w:p>
    <w:p w:rsidR="00FA148B" w:rsidRPr="00DF1B10" w:rsidRDefault="00C93B8B">
      <w:pPr>
        <w:pStyle w:val="BodyText2"/>
        <w:shd w:val="clear" w:color="auto" w:fill="auto"/>
        <w:ind w:left="20" w:right="20" w:firstLine="0"/>
        <w:jc w:val="both"/>
        <w:rPr>
          <w:rFonts w:ascii="Times New Roman" w:hAnsi="Times New Roman" w:cs="Times New Roman"/>
          <w:sz w:val="28"/>
          <w:szCs w:val="28"/>
        </w:rPr>
      </w:pPr>
      <w:r w:rsidRPr="00DF1B10">
        <w:rPr>
          <w:rFonts w:ascii="Times New Roman" w:hAnsi="Times New Roman" w:cs="Times New Roman"/>
          <w:sz w:val="28"/>
          <w:szCs w:val="28"/>
        </w:rPr>
        <w:t xml:space="preserve">După definitivarea Programului anual al achiziţiilor publice pentru anul </w:t>
      </w:r>
      <w:r w:rsidR="00985AFD">
        <w:rPr>
          <w:rFonts w:ascii="Times New Roman" w:hAnsi="Times New Roman" w:cs="Times New Roman"/>
          <w:sz w:val="28"/>
          <w:szCs w:val="28"/>
        </w:rPr>
        <w:t>2020</w:t>
      </w:r>
      <w:r w:rsidRPr="00DF1B10">
        <w:rPr>
          <w:rFonts w:ascii="Times New Roman" w:hAnsi="Times New Roman" w:cs="Times New Roman"/>
          <w:sz w:val="28"/>
          <w:szCs w:val="28"/>
        </w:rPr>
        <w:t xml:space="preserve"> </w:t>
      </w:r>
      <w:r w:rsidR="001E5635" w:rsidRPr="00DF1B10">
        <w:rPr>
          <w:rFonts w:ascii="Times New Roman" w:hAnsi="Times New Roman" w:cs="Times New Roman"/>
          <w:sz w:val="28"/>
          <w:szCs w:val="28"/>
        </w:rPr>
        <w:t>IPJ Harghita</w:t>
      </w:r>
      <w:r w:rsidRPr="00DF1B10">
        <w:rPr>
          <w:rFonts w:ascii="Times New Roman" w:hAnsi="Times New Roman" w:cs="Times New Roman"/>
          <w:sz w:val="28"/>
          <w:szCs w:val="28"/>
        </w:rPr>
        <w:t xml:space="preserve"> are obligaţia de a publica semestrial în SEAP extrase din acesta, precum şi orice modificări asupra acestora, în termen de 5 zile lucrătoare, extrase care se referă la:</w:t>
      </w:r>
    </w:p>
    <w:p w:rsidR="00FA148B" w:rsidRPr="00DF1B10" w:rsidRDefault="00C93B8B">
      <w:pPr>
        <w:pStyle w:val="BodyText2"/>
        <w:numPr>
          <w:ilvl w:val="0"/>
          <w:numId w:val="9"/>
        </w:numPr>
        <w:shd w:val="clear" w:color="auto" w:fill="auto"/>
        <w:tabs>
          <w:tab w:val="left" w:pos="740"/>
        </w:tabs>
        <w:ind w:left="740" w:right="20"/>
        <w:rPr>
          <w:rFonts w:ascii="Times New Roman" w:hAnsi="Times New Roman" w:cs="Times New Roman"/>
          <w:sz w:val="28"/>
          <w:szCs w:val="28"/>
        </w:rPr>
      </w:pPr>
      <w:r w:rsidRPr="00DF1B10">
        <w:rPr>
          <w:rFonts w:ascii="Times New Roman" w:hAnsi="Times New Roman" w:cs="Times New Roman"/>
          <w:sz w:val="28"/>
          <w:szCs w:val="28"/>
        </w:rPr>
        <w:lastRenderedPageBreak/>
        <w:t>contractele/acordurile-cadru de produse şi/sau servicii a căror valoare estimată este mai mare sau egală cu pragurile prevăzute la art. 7 alin. (1) din Lege;</w:t>
      </w:r>
    </w:p>
    <w:p w:rsidR="00FA148B" w:rsidRPr="00DF1B10" w:rsidRDefault="00C93B8B">
      <w:pPr>
        <w:pStyle w:val="BodyText2"/>
        <w:numPr>
          <w:ilvl w:val="0"/>
          <w:numId w:val="9"/>
        </w:numPr>
        <w:shd w:val="clear" w:color="auto" w:fill="auto"/>
        <w:tabs>
          <w:tab w:val="left" w:pos="730"/>
        </w:tabs>
        <w:ind w:left="740" w:right="20"/>
        <w:rPr>
          <w:rFonts w:ascii="Times New Roman" w:hAnsi="Times New Roman" w:cs="Times New Roman"/>
          <w:sz w:val="28"/>
          <w:szCs w:val="28"/>
        </w:rPr>
      </w:pPr>
      <w:r w:rsidRPr="00DF1B10">
        <w:rPr>
          <w:rFonts w:ascii="Times New Roman" w:hAnsi="Times New Roman" w:cs="Times New Roman"/>
          <w:sz w:val="28"/>
          <w:szCs w:val="28"/>
        </w:rPr>
        <w:t>contractele/acordurile-cadru de lucrări a căror valoare estimată este mai mare sau egală cu pragurile prevăzute la art. 7 alin. (5) din Lege.</w:t>
      </w:r>
    </w:p>
    <w:p w:rsidR="00FA148B" w:rsidRPr="00DF1B10" w:rsidRDefault="00C93B8B" w:rsidP="00985AFD">
      <w:pPr>
        <w:pStyle w:val="BodyText2"/>
        <w:shd w:val="clear" w:color="auto" w:fill="auto"/>
        <w:ind w:left="20" w:firstLine="360"/>
        <w:jc w:val="both"/>
        <w:rPr>
          <w:rFonts w:ascii="Times New Roman" w:hAnsi="Times New Roman" w:cs="Times New Roman"/>
          <w:sz w:val="28"/>
          <w:szCs w:val="28"/>
        </w:rPr>
      </w:pPr>
      <w:r w:rsidRPr="00DF1B10">
        <w:rPr>
          <w:rFonts w:ascii="Times New Roman" w:hAnsi="Times New Roman" w:cs="Times New Roman"/>
          <w:sz w:val="28"/>
          <w:szCs w:val="28"/>
        </w:rPr>
        <w:t xml:space="preserve">Programul anual al achiziţiilor publice pentru anul </w:t>
      </w:r>
      <w:r w:rsidR="00985AFD">
        <w:rPr>
          <w:rFonts w:ascii="Times New Roman" w:hAnsi="Times New Roman" w:cs="Times New Roman"/>
          <w:sz w:val="28"/>
          <w:szCs w:val="28"/>
        </w:rPr>
        <w:t>2020</w:t>
      </w:r>
      <w:r w:rsidRPr="00DF1B10">
        <w:rPr>
          <w:rFonts w:ascii="Times New Roman" w:hAnsi="Times New Roman" w:cs="Times New Roman"/>
          <w:sz w:val="28"/>
          <w:szCs w:val="28"/>
        </w:rPr>
        <w:t xml:space="preserve"> se va publica de asemenea, pe</w:t>
      </w:r>
      <w:r w:rsidR="00C35C30">
        <w:rPr>
          <w:rFonts w:ascii="Times New Roman" w:hAnsi="Times New Roman" w:cs="Times New Roman"/>
          <w:sz w:val="28"/>
          <w:szCs w:val="28"/>
        </w:rPr>
        <w:t xml:space="preserve"> </w:t>
      </w:r>
      <w:r w:rsidRPr="00DF1B10">
        <w:rPr>
          <w:rFonts w:ascii="Times New Roman" w:hAnsi="Times New Roman" w:cs="Times New Roman"/>
          <w:sz w:val="28"/>
          <w:szCs w:val="28"/>
        </w:rPr>
        <w:t xml:space="preserve">pagina de internet a </w:t>
      </w:r>
      <w:r w:rsidR="001E5635" w:rsidRPr="00DF1B10">
        <w:rPr>
          <w:rFonts w:ascii="Times New Roman" w:hAnsi="Times New Roman" w:cs="Times New Roman"/>
          <w:sz w:val="28"/>
          <w:szCs w:val="28"/>
        </w:rPr>
        <w:t>IPJ</w:t>
      </w:r>
      <w:r w:rsidRPr="00DF1B10">
        <w:rPr>
          <w:rFonts w:ascii="Times New Roman" w:hAnsi="Times New Roman" w:cs="Times New Roman"/>
          <w:sz w:val="28"/>
          <w:szCs w:val="28"/>
        </w:rPr>
        <w:t>:</w:t>
      </w:r>
      <w:hyperlink w:history="1">
        <w:r w:rsidR="001E5635" w:rsidRPr="00DF1B10">
          <w:rPr>
            <w:rStyle w:val="Hyperlink"/>
            <w:rFonts w:ascii="Times New Roman" w:hAnsi="Times New Roman" w:cs="Times New Roman"/>
            <w:sz w:val="28"/>
            <w:szCs w:val="28"/>
          </w:rPr>
          <w:t xml:space="preserve"> www.politiaharghita.ro</w:t>
        </w:r>
      </w:hyperlink>
    </w:p>
    <w:p w:rsidR="00FA148B" w:rsidRPr="00DF1B10" w:rsidRDefault="00C93B8B">
      <w:pPr>
        <w:pStyle w:val="BodyText2"/>
        <w:shd w:val="clear" w:color="auto" w:fill="auto"/>
        <w:spacing w:after="294"/>
        <w:ind w:left="20" w:firstLine="0"/>
        <w:jc w:val="both"/>
        <w:rPr>
          <w:rFonts w:ascii="Times New Roman" w:hAnsi="Times New Roman" w:cs="Times New Roman"/>
          <w:sz w:val="28"/>
          <w:szCs w:val="28"/>
        </w:rPr>
      </w:pPr>
      <w:r w:rsidRPr="00DF1B10">
        <w:rPr>
          <w:rFonts w:ascii="Times New Roman" w:hAnsi="Times New Roman" w:cs="Times New Roman"/>
          <w:sz w:val="28"/>
          <w:szCs w:val="28"/>
        </w:rPr>
        <w:t xml:space="preserve">Având în vedere dispoziţiile art. 4 din HG nr. 395/2016 pentru aprobarea Normelor metodologice de aplicare a prevederilor referitoare la atribuirea contractului de achiziţie publică/acordului-cadru din Legea nr. 98/2016 privind achiziţiile publice, conform căruia </w:t>
      </w:r>
      <w:r w:rsidRPr="00DF1B10">
        <w:rPr>
          <w:rStyle w:val="BodytextItalic"/>
          <w:rFonts w:ascii="Times New Roman" w:hAnsi="Times New Roman" w:cs="Times New Roman"/>
          <w:sz w:val="28"/>
          <w:szCs w:val="28"/>
        </w:rPr>
        <w:t>„prin ordin al preşedintelui Agenţiei Naţionale pentru Achiziţii Publice (ANAP) se pot pune la dispoziţia autorităţilor contractante şi a furnizorilor de servicii auxiliare achiziţiei un set de instrumente ce se utilizează pentru planificarea portofoliului de achiziţii la nivelul autorităţii contractante, fundamentarea deciziei de realizare a procesului de achiziţie şi monitorizarea implementării contractului, precum şi pentru prevenirea/diminuarea riscurilor în achiziţii publice</w:t>
      </w:r>
      <w:r w:rsidRPr="00DF1B10">
        <w:rPr>
          <w:rFonts w:ascii="Times New Roman" w:hAnsi="Times New Roman" w:cs="Times New Roman"/>
          <w:sz w:val="28"/>
          <w:szCs w:val="28"/>
        </w:rPr>
        <w:t xml:space="preserve"> ", </w:t>
      </w:r>
      <w:r w:rsidR="001E5635" w:rsidRPr="00DF1B10">
        <w:rPr>
          <w:rFonts w:ascii="Times New Roman" w:hAnsi="Times New Roman" w:cs="Times New Roman"/>
          <w:sz w:val="28"/>
          <w:szCs w:val="28"/>
        </w:rPr>
        <w:t>IPJ Harghita</w:t>
      </w:r>
      <w:r w:rsidRPr="00DF1B10">
        <w:rPr>
          <w:rFonts w:ascii="Times New Roman" w:hAnsi="Times New Roman" w:cs="Times New Roman"/>
          <w:sz w:val="28"/>
          <w:szCs w:val="28"/>
        </w:rPr>
        <w:t xml:space="preserve"> va proceda la revizuirea Programului anual al achiziţiilor publice pentru anul </w:t>
      </w:r>
      <w:r w:rsidR="00985AFD">
        <w:rPr>
          <w:rFonts w:ascii="Times New Roman" w:hAnsi="Times New Roman" w:cs="Times New Roman"/>
          <w:sz w:val="28"/>
          <w:szCs w:val="28"/>
        </w:rPr>
        <w:t>2020</w:t>
      </w:r>
      <w:r w:rsidRPr="00DF1B10">
        <w:rPr>
          <w:rFonts w:ascii="Times New Roman" w:hAnsi="Times New Roman" w:cs="Times New Roman"/>
          <w:sz w:val="28"/>
          <w:szCs w:val="28"/>
        </w:rPr>
        <w:t xml:space="preserve"> al </w:t>
      </w:r>
      <w:r w:rsidR="001E5635" w:rsidRPr="00DF1B10">
        <w:rPr>
          <w:rFonts w:ascii="Times New Roman" w:hAnsi="Times New Roman" w:cs="Times New Roman"/>
          <w:sz w:val="28"/>
          <w:szCs w:val="28"/>
        </w:rPr>
        <w:t>IPJ</w:t>
      </w:r>
      <w:r w:rsidRPr="00DF1B10">
        <w:rPr>
          <w:rFonts w:ascii="Times New Roman" w:hAnsi="Times New Roman" w:cs="Times New Roman"/>
          <w:sz w:val="28"/>
          <w:szCs w:val="28"/>
        </w:rPr>
        <w:t xml:space="preserve"> Harghita, în vederea punerii de acord cu actele normative ce se vor elabora/aproba în legătură cu prezenta strategie, în termen de tel 15 zile de la data intrării lor în vigoare, sau în termenul precizat în mod expres în actele normative ce se vor elabora/aproba.</w:t>
      </w:r>
    </w:p>
    <w:p w:rsidR="00FA148B" w:rsidRPr="00985AFD" w:rsidRDefault="00C93B8B" w:rsidP="00985AFD">
      <w:pPr>
        <w:pStyle w:val="BodyText2"/>
        <w:numPr>
          <w:ilvl w:val="0"/>
          <w:numId w:val="11"/>
        </w:numPr>
        <w:shd w:val="clear" w:color="auto" w:fill="auto"/>
        <w:tabs>
          <w:tab w:val="left" w:pos="745"/>
        </w:tabs>
        <w:spacing w:after="295" w:line="250" w:lineRule="exact"/>
        <w:jc w:val="both"/>
        <w:rPr>
          <w:rFonts w:ascii="Times New Roman" w:hAnsi="Times New Roman" w:cs="Times New Roman"/>
          <w:b/>
          <w:sz w:val="28"/>
          <w:szCs w:val="28"/>
        </w:rPr>
      </w:pPr>
      <w:r w:rsidRPr="00985AFD">
        <w:rPr>
          <w:rFonts w:ascii="Times New Roman" w:hAnsi="Times New Roman" w:cs="Times New Roman"/>
          <w:b/>
          <w:sz w:val="28"/>
          <w:szCs w:val="28"/>
        </w:rPr>
        <w:t>Sistemul de control intern</w:t>
      </w:r>
    </w:p>
    <w:p w:rsidR="00FA148B" w:rsidRPr="00DF1B10" w:rsidRDefault="00C93B8B" w:rsidP="00985AFD">
      <w:pPr>
        <w:pStyle w:val="BodyText2"/>
        <w:shd w:val="clear" w:color="auto" w:fill="auto"/>
        <w:ind w:left="20" w:right="20" w:firstLine="360"/>
        <w:jc w:val="both"/>
        <w:rPr>
          <w:rFonts w:ascii="Times New Roman" w:hAnsi="Times New Roman" w:cs="Times New Roman"/>
          <w:sz w:val="28"/>
          <w:szCs w:val="28"/>
        </w:rPr>
      </w:pPr>
      <w:r w:rsidRPr="00DF1B10">
        <w:rPr>
          <w:rFonts w:ascii="Times New Roman" w:hAnsi="Times New Roman" w:cs="Times New Roman"/>
          <w:sz w:val="28"/>
          <w:szCs w:val="28"/>
        </w:rPr>
        <w:t xml:space="preserve">Având în vedere noua legislaţie privind achiziţiile publice, ca şi document de politica internă </w:t>
      </w:r>
      <w:r w:rsidR="001E5635" w:rsidRPr="00DF1B10">
        <w:rPr>
          <w:rFonts w:ascii="Times New Roman" w:hAnsi="Times New Roman" w:cs="Times New Roman"/>
          <w:sz w:val="28"/>
          <w:szCs w:val="28"/>
        </w:rPr>
        <w:t>IPJ Harghita</w:t>
      </w:r>
      <w:r w:rsidRPr="00DF1B10">
        <w:rPr>
          <w:rFonts w:ascii="Times New Roman" w:hAnsi="Times New Roman" w:cs="Times New Roman"/>
          <w:sz w:val="28"/>
          <w:szCs w:val="28"/>
        </w:rPr>
        <w:t xml:space="preserve"> prin reprezentantul sau legal consideră că sistemul propriu de control intern trebuie să acopere toate fazele procesului de achiziţii publice de la pregătirea achiziţiei până la executarea contractului, iar cerinţele efective trebuie diferenţiate în funcţie de mărimea </w:t>
      </w:r>
      <w:r w:rsidR="001E5635" w:rsidRPr="00DF1B10">
        <w:rPr>
          <w:rFonts w:ascii="Times New Roman" w:hAnsi="Times New Roman" w:cs="Times New Roman"/>
          <w:sz w:val="28"/>
          <w:szCs w:val="28"/>
        </w:rPr>
        <w:t>Inspectoratului de Poliție Județean Harghita</w:t>
      </w:r>
      <w:r w:rsidRPr="00DF1B10">
        <w:rPr>
          <w:rFonts w:ascii="Times New Roman" w:hAnsi="Times New Roman" w:cs="Times New Roman"/>
          <w:sz w:val="28"/>
          <w:szCs w:val="28"/>
        </w:rPr>
        <w:t xml:space="preserve"> ca şi autoritate contractanta.</w:t>
      </w:r>
    </w:p>
    <w:p w:rsidR="00FA148B" w:rsidRPr="00DF1B10" w:rsidRDefault="00C93B8B">
      <w:pPr>
        <w:pStyle w:val="BodyText2"/>
        <w:shd w:val="clear" w:color="auto" w:fill="auto"/>
        <w:ind w:left="20" w:right="20" w:firstLine="360"/>
        <w:jc w:val="both"/>
        <w:rPr>
          <w:rFonts w:ascii="Times New Roman" w:hAnsi="Times New Roman" w:cs="Times New Roman"/>
          <w:sz w:val="28"/>
          <w:szCs w:val="28"/>
        </w:rPr>
      </w:pPr>
      <w:r w:rsidRPr="00DF1B10">
        <w:rPr>
          <w:rFonts w:ascii="Times New Roman" w:hAnsi="Times New Roman" w:cs="Times New Roman"/>
          <w:sz w:val="28"/>
          <w:szCs w:val="28"/>
        </w:rPr>
        <w:t>De asemenea, având în vedere standardele de control intern pentru gestionarea efectivă a procesului de achiziţii publice (inclusiv descrierea procesului, fluxul de informaţii şi matricea responsabilităţilor) pentru a stabili cerinţele pentru activităţile de control intern, controlul intern va trebui să includă cel puţin următoarele faze:</w:t>
      </w:r>
    </w:p>
    <w:p w:rsidR="00FA148B" w:rsidRPr="00DF1B10" w:rsidRDefault="00C93B8B">
      <w:pPr>
        <w:pStyle w:val="BodyText2"/>
        <w:numPr>
          <w:ilvl w:val="0"/>
          <w:numId w:val="10"/>
        </w:numPr>
        <w:shd w:val="clear" w:color="auto" w:fill="auto"/>
        <w:tabs>
          <w:tab w:val="left" w:pos="1949"/>
        </w:tabs>
        <w:ind w:left="1800" w:firstLine="0"/>
        <w:rPr>
          <w:rFonts w:ascii="Times New Roman" w:hAnsi="Times New Roman" w:cs="Times New Roman"/>
          <w:sz w:val="28"/>
          <w:szCs w:val="28"/>
        </w:rPr>
      </w:pPr>
      <w:r w:rsidRPr="00DF1B10">
        <w:rPr>
          <w:rFonts w:ascii="Times New Roman" w:hAnsi="Times New Roman" w:cs="Times New Roman"/>
          <w:sz w:val="28"/>
          <w:szCs w:val="28"/>
        </w:rPr>
        <w:t>pregătirea achiziţiilor,</w:t>
      </w:r>
    </w:p>
    <w:p w:rsidR="00FA148B" w:rsidRPr="00DF1B10" w:rsidRDefault="00C93B8B">
      <w:pPr>
        <w:pStyle w:val="BodyText2"/>
        <w:numPr>
          <w:ilvl w:val="0"/>
          <w:numId w:val="10"/>
        </w:numPr>
        <w:shd w:val="clear" w:color="auto" w:fill="auto"/>
        <w:tabs>
          <w:tab w:val="left" w:pos="1949"/>
        </w:tabs>
        <w:ind w:left="1800" w:firstLine="0"/>
        <w:rPr>
          <w:rFonts w:ascii="Times New Roman" w:hAnsi="Times New Roman" w:cs="Times New Roman"/>
          <w:sz w:val="28"/>
          <w:szCs w:val="28"/>
        </w:rPr>
      </w:pPr>
      <w:r w:rsidRPr="00DF1B10">
        <w:rPr>
          <w:rFonts w:ascii="Times New Roman" w:hAnsi="Times New Roman" w:cs="Times New Roman"/>
          <w:sz w:val="28"/>
          <w:szCs w:val="28"/>
        </w:rPr>
        <w:t>redactarea documentaţiei de atribuire,</w:t>
      </w:r>
    </w:p>
    <w:p w:rsidR="00FA148B" w:rsidRPr="00DF1B10" w:rsidRDefault="00C93B8B">
      <w:pPr>
        <w:pStyle w:val="BodyText2"/>
        <w:numPr>
          <w:ilvl w:val="0"/>
          <w:numId w:val="10"/>
        </w:numPr>
        <w:shd w:val="clear" w:color="auto" w:fill="auto"/>
        <w:tabs>
          <w:tab w:val="left" w:pos="1944"/>
        </w:tabs>
        <w:ind w:left="1800" w:firstLine="0"/>
        <w:rPr>
          <w:rFonts w:ascii="Times New Roman" w:hAnsi="Times New Roman" w:cs="Times New Roman"/>
          <w:sz w:val="28"/>
          <w:szCs w:val="28"/>
        </w:rPr>
      </w:pPr>
      <w:r w:rsidRPr="00DF1B10">
        <w:rPr>
          <w:rFonts w:ascii="Times New Roman" w:hAnsi="Times New Roman" w:cs="Times New Roman"/>
          <w:sz w:val="28"/>
          <w:szCs w:val="28"/>
        </w:rPr>
        <w:t>desfăşurarea procedurii de atribuire,</w:t>
      </w:r>
    </w:p>
    <w:p w:rsidR="00FA148B" w:rsidRPr="00DF1B10" w:rsidRDefault="00C93B8B">
      <w:pPr>
        <w:pStyle w:val="BodyText2"/>
        <w:numPr>
          <w:ilvl w:val="0"/>
          <w:numId w:val="10"/>
        </w:numPr>
        <w:shd w:val="clear" w:color="auto" w:fill="auto"/>
        <w:tabs>
          <w:tab w:val="left" w:pos="1939"/>
        </w:tabs>
        <w:ind w:left="1800" w:firstLine="0"/>
        <w:rPr>
          <w:rFonts w:ascii="Times New Roman" w:hAnsi="Times New Roman" w:cs="Times New Roman"/>
          <w:sz w:val="28"/>
          <w:szCs w:val="28"/>
        </w:rPr>
      </w:pPr>
      <w:r w:rsidRPr="00DF1B10">
        <w:rPr>
          <w:rFonts w:ascii="Times New Roman" w:hAnsi="Times New Roman" w:cs="Times New Roman"/>
          <w:sz w:val="28"/>
          <w:szCs w:val="28"/>
        </w:rPr>
        <w:t>implementarea contractului.</w:t>
      </w:r>
    </w:p>
    <w:p w:rsidR="00FA148B" w:rsidRPr="00DF1B10" w:rsidRDefault="00C93B8B">
      <w:pPr>
        <w:pStyle w:val="BodyText2"/>
        <w:shd w:val="clear" w:color="auto" w:fill="auto"/>
        <w:ind w:left="20" w:firstLine="0"/>
        <w:jc w:val="both"/>
        <w:rPr>
          <w:rFonts w:ascii="Times New Roman" w:hAnsi="Times New Roman" w:cs="Times New Roman"/>
          <w:sz w:val="28"/>
          <w:szCs w:val="28"/>
        </w:rPr>
      </w:pPr>
      <w:r w:rsidRPr="00DF1B10">
        <w:rPr>
          <w:rFonts w:ascii="Times New Roman" w:hAnsi="Times New Roman" w:cs="Times New Roman"/>
          <w:sz w:val="28"/>
          <w:szCs w:val="28"/>
        </w:rPr>
        <w:t>Sistemul de control intern trebuie sa includă următoarele principii:</w:t>
      </w:r>
    </w:p>
    <w:p w:rsidR="00FA148B" w:rsidRPr="00DF1B10" w:rsidRDefault="00C93B8B">
      <w:pPr>
        <w:pStyle w:val="BodyText2"/>
        <w:numPr>
          <w:ilvl w:val="0"/>
          <w:numId w:val="10"/>
        </w:numPr>
        <w:shd w:val="clear" w:color="auto" w:fill="auto"/>
        <w:tabs>
          <w:tab w:val="left" w:pos="726"/>
        </w:tabs>
        <w:ind w:left="20" w:right="20" w:firstLine="360"/>
        <w:jc w:val="both"/>
        <w:rPr>
          <w:rFonts w:ascii="Times New Roman" w:hAnsi="Times New Roman" w:cs="Times New Roman"/>
          <w:sz w:val="28"/>
          <w:szCs w:val="28"/>
        </w:rPr>
      </w:pPr>
      <w:r w:rsidRPr="00DF1B10">
        <w:rPr>
          <w:rFonts w:ascii="Times New Roman" w:hAnsi="Times New Roman" w:cs="Times New Roman"/>
          <w:sz w:val="28"/>
          <w:szCs w:val="28"/>
        </w:rPr>
        <w:t>Separarea atribuţiilor</w:t>
      </w:r>
    </w:p>
    <w:p w:rsidR="00FA148B" w:rsidRPr="00DF1B10" w:rsidRDefault="00C93B8B">
      <w:pPr>
        <w:pStyle w:val="BodyText2"/>
        <w:numPr>
          <w:ilvl w:val="0"/>
          <w:numId w:val="10"/>
        </w:numPr>
        <w:shd w:val="clear" w:color="auto" w:fill="auto"/>
        <w:tabs>
          <w:tab w:val="left" w:pos="711"/>
        </w:tabs>
        <w:ind w:left="20" w:right="20" w:firstLine="360"/>
        <w:jc w:val="both"/>
        <w:rPr>
          <w:rFonts w:ascii="Times New Roman" w:hAnsi="Times New Roman" w:cs="Times New Roman"/>
          <w:sz w:val="28"/>
          <w:szCs w:val="28"/>
        </w:rPr>
      </w:pPr>
      <w:r w:rsidRPr="00DF1B10">
        <w:rPr>
          <w:rFonts w:ascii="Times New Roman" w:hAnsi="Times New Roman" w:cs="Times New Roman"/>
          <w:sz w:val="28"/>
          <w:szCs w:val="28"/>
        </w:rPr>
        <w:t>„Principiul celor 4 ochi", care implică împărţirea clară a sarcinilor în doi paşi: pe de o parte iniţierea şi pe de altă parte verificarea, efectuate de persoane diferite.</w:t>
      </w:r>
    </w:p>
    <w:p w:rsidR="00FA148B" w:rsidRPr="00DF1B10" w:rsidRDefault="00C93B8B">
      <w:pPr>
        <w:pStyle w:val="BodyText2"/>
        <w:numPr>
          <w:ilvl w:val="0"/>
          <w:numId w:val="10"/>
        </w:numPr>
        <w:shd w:val="clear" w:color="auto" w:fill="auto"/>
        <w:tabs>
          <w:tab w:val="left" w:pos="750"/>
        </w:tabs>
        <w:ind w:left="20" w:right="20" w:firstLine="360"/>
        <w:jc w:val="both"/>
        <w:rPr>
          <w:rFonts w:ascii="Times New Roman" w:hAnsi="Times New Roman" w:cs="Times New Roman"/>
          <w:sz w:val="28"/>
          <w:szCs w:val="28"/>
        </w:rPr>
      </w:pPr>
      <w:r w:rsidRPr="00DF1B10">
        <w:rPr>
          <w:rFonts w:ascii="Times New Roman" w:hAnsi="Times New Roman" w:cs="Times New Roman"/>
          <w:sz w:val="28"/>
          <w:szCs w:val="28"/>
        </w:rPr>
        <w:t xml:space="preserve">Fundamentarea avizelor interne precum cele acordate de </w:t>
      </w:r>
      <w:r w:rsidR="00DF1B10" w:rsidRPr="00DF1B10">
        <w:rPr>
          <w:rFonts w:ascii="Times New Roman" w:hAnsi="Times New Roman" w:cs="Times New Roman"/>
          <w:sz w:val="28"/>
          <w:szCs w:val="28"/>
        </w:rPr>
        <w:t>compartimentele</w:t>
      </w:r>
      <w:r w:rsidRPr="00DF1B10">
        <w:rPr>
          <w:rFonts w:ascii="Times New Roman" w:hAnsi="Times New Roman" w:cs="Times New Roman"/>
          <w:sz w:val="28"/>
          <w:szCs w:val="28"/>
        </w:rPr>
        <w:t xml:space="preserve"> </w:t>
      </w:r>
      <w:r w:rsidR="00DF1B10" w:rsidRPr="00DF1B10">
        <w:rPr>
          <w:rFonts w:ascii="Times New Roman" w:hAnsi="Times New Roman" w:cs="Times New Roman"/>
          <w:sz w:val="28"/>
          <w:szCs w:val="28"/>
        </w:rPr>
        <w:t>financiar-contabilitate şi juridic</w:t>
      </w:r>
      <w:r w:rsidRPr="00DF1B10">
        <w:rPr>
          <w:rFonts w:ascii="Times New Roman" w:hAnsi="Times New Roman" w:cs="Times New Roman"/>
          <w:sz w:val="28"/>
          <w:szCs w:val="28"/>
        </w:rPr>
        <w:t>.</w:t>
      </w:r>
    </w:p>
    <w:p w:rsidR="00FA148B" w:rsidRPr="00DF1B10" w:rsidRDefault="00C93B8B">
      <w:pPr>
        <w:pStyle w:val="BodyText2"/>
        <w:shd w:val="clear" w:color="auto" w:fill="auto"/>
        <w:spacing w:after="294"/>
        <w:ind w:left="20" w:right="20" w:firstLine="0"/>
        <w:jc w:val="both"/>
        <w:rPr>
          <w:rFonts w:ascii="Times New Roman" w:hAnsi="Times New Roman" w:cs="Times New Roman"/>
          <w:sz w:val="28"/>
          <w:szCs w:val="28"/>
        </w:rPr>
      </w:pPr>
      <w:r w:rsidRPr="00DF1B10">
        <w:rPr>
          <w:rFonts w:ascii="Times New Roman" w:hAnsi="Times New Roman" w:cs="Times New Roman"/>
          <w:sz w:val="28"/>
          <w:szCs w:val="28"/>
        </w:rPr>
        <w:t>Sistemul de control intern trebuie sa includă, de asemenea, un document de politică privind conflictul d</w:t>
      </w:r>
      <w:r w:rsidR="00DF1B10" w:rsidRPr="00DF1B10">
        <w:rPr>
          <w:rFonts w:ascii="Times New Roman" w:hAnsi="Times New Roman" w:cs="Times New Roman"/>
          <w:sz w:val="28"/>
          <w:szCs w:val="28"/>
        </w:rPr>
        <w:t>e interese.</w:t>
      </w:r>
    </w:p>
    <w:p w:rsidR="00FA148B" w:rsidRPr="00985AFD" w:rsidRDefault="00C93B8B" w:rsidP="00985AFD">
      <w:pPr>
        <w:pStyle w:val="BodyText2"/>
        <w:numPr>
          <w:ilvl w:val="0"/>
          <w:numId w:val="11"/>
        </w:numPr>
        <w:shd w:val="clear" w:color="auto" w:fill="auto"/>
        <w:tabs>
          <w:tab w:val="left" w:pos="802"/>
        </w:tabs>
        <w:spacing w:after="304" w:line="250" w:lineRule="exact"/>
        <w:jc w:val="both"/>
        <w:rPr>
          <w:rFonts w:ascii="Times New Roman" w:hAnsi="Times New Roman" w:cs="Times New Roman"/>
          <w:b/>
          <w:sz w:val="28"/>
          <w:szCs w:val="28"/>
        </w:rPr>
      </w:pPr>
      <w:r w:rsidRPr="00985AFD">
        <w:rPr>
          <w:rFonts w:ascii="Times New Roman" w:hAnsi="Times New Roman" w:cs="Times New Roman"/>
          <w:b/>
          <w:sz w:val="28"/>
          <w:szCs w:val="28"/>
        </w:rPr>
        <w:t>Excepţii</w:t>
      </w:r>
    </w:p>
    <w:p w:rsidR="00FA148B" w:rsidRPr="00DF1B10" w:rsidRDefault="00C93B8B" w:rsidP="00985AFD">
      <w:pPr>
        <w:pStyle w:val="BodyText2"/>
        <w:shd w:val="clear" w:color="auto" w:fill="auto"/>
        <w:ind w:left="20" w:right="20" w:firstLine="360"/>
        <w:jc w:val="both"/>
        <w:rPr>
          <w:rFonts w:ascii="Times New Roman" w:hAnsi="Times New Roman" w:cs="Times New Roman"/>
          <w:sz w:val="28"/>
          <w:szCs w:val="28"/>
        </w:rPr>
      </w:pPr>
      <w:r w:rsidRPr="00DF1B10">
        <w:rPr>
          <w:rFonts w:ascii="Times New Roman" w:hAnsi="Times New Roman" w:cs="Times New Roman"/>
          <w:sz w:val="28"/>
          <w:szCs w:val="28"/>
        </w:rPr>
        <w:t xml:space="preserve">Prin excepţie de la art. 12 alin. 1 din HG nr.395/2016-publicata în Monitorul oficial nr.423 din 06.06.2016 - pentru aprobarea Normelor metodologice de aplicare a prevederilor referitoare la atribuirea contractului de achiziţie publică/acordului-cadru din </w:t>
      </w:r>
      <w:r w:rsidRPr="00DF1B10">
        <w:rPr>
          <w:rFonts w:ascii="Times New Roman" w:hAnsi="Times New Roman" w:cs="Times New Roman"/>
          <w:sz w:val="28"/>
          <w:szCs w:val="28"/>
        </w:rPr>
        <w:lastRenderedPageBreak/>
        <w:t xml:space="preserve">Legea nr. 98/2016 privind achiziţiile publice, în cazul în care </w:t>
      </w:r>
      <w:r w:rsidR="001E5635" w:rsidRPr="00DF1B10">
        <w:rPr>
          <w:rFonts w:ascii="Times New Roman" w:hAnsi="Times New Roman" w:cs="Times New Roman"/>
          <w:sz w:val="28"/>
          <w:szCs w:val="28"/>
        </w:rPr>
        <w:t>IPJ Harghita</w:t>
      </w:r>
      <w:r w:rsidRPr="00DF1B10">
        <w:rPr>
          <w:rFonts w:ascii="Times New Roman" w:hAnsi="Times New Roman" w:cs="Times New Roman"/>
          <w:sz w:val="28"/>
          <w:szCs w:val="28"/>
        </w:rPr>
        <w:t xml:space="preserve"> va implementa în cursul anului </w:t>
      </w:r>
      <w:r w:rsidR="00985AFD">
        <w:rPr>
          <w:rFonts w:ascii="Times New Roman" w:hAnsi="Times New Roman" w:cs="Times New Roman"/>
          <w:sz w:val="28"/>
          <w:szCs w:val="28"/>
        </w:rPr>
        <w:t>2020</w:t>
      </w:r>
      <w:r w:rsidRPr="00DF1B10">
        <w:rPr>
          <w:rFonts w:ascii="Times New Roman" w:hAnsi="Times New Roman" w:cs="Times New Roman"/>
          <w:sz w:val="28"/>
          <w:szCs w:val="28"/>
        </w:rPr>
        <w:t xml:space="preserve"> proiecte finanţate din fonduri nerambursabile şi/sau proiecte de cercetare-dezvoltare, are obligaţia de a elabora distinct pentru fiecare proiect în parte un program al achiziţiilor publice aferent proiectului respectiv, cu respectarea procedurilor de elaborare cuprinse în legislaţia achiziţiilor publice, a procedurilor prevăzute în prezenta Strategie.</w:t>
      </w:r>
    </w:p>
    <w:p w:rsidR="00FA148B" w:rsidRPr="00DF1B10" w:rsidRDefault="00C93B8B">
      <w:pPr>
        <w:pStyle w:val="BodyText2"/>
        <w:shd w:val="clear" w:color="auto" w:fill="auto"/>
        <w:ind w:left="20" w:right="20" w:firstLine="360"/>
        <w:jc w:val="both"/>
        <w:rPr>
          <w:rFonts w:ascii="Times New Roman" w:hAnsi="Times New Roman" w:cs="Times New Roman"/>
          <w:sz w:val="28"/>
          <w:szCs w:val="28"/>
        </w:rPr>
      </w:pPr>
      <w:r w:rsidRPr="00DF1B10">
        <w:rPr>
          <w:rFonts w:ascii="Times New Roman" w:hAnsi="Times New Roman" w:cs="Times New Roman"/>
          <w:sz w:val="28"/>
          <w:szCs w:val="28"/>
        </w:rPr>
        <w:t xml:space="preserve">Având în vedere dispoziţiile art. 2 alin. 2 din Legea nr. 98/2016 privind achiziţiile publice precum şi ale art. 1 din HG nr.395/2016-publicata în Monitorul oficial nr.423 din 06.06.2016 - pentru aprobarea Normelor metodologice de aplicare a prevederilor referitoare la atribuirea contractului de achiziţie publică/acordului-cadru din Legea nr. 98/2016 privind achiziţiile publice, cu referire la exceptările de la legislaţia achiziţiilor publice a achiziţiilor de produse, servicii şi/sau lucrări care nu se supun regulilor legale, </w:t>
      </w:r>
      <w:r w:rsidR="001E5635" w:rsidRPr="00DF1B10">
        <w:rPr>
          <w:rFonts w:ascii="Times New Roman" w:hAnsi="Times New Roman" w:cs="Times New Roman"/>
          <w:sz w:val="28"/>
          <w:szCs w:val="28"/>
        </w:rPr>
        <w:t>IPJ Harghita</w:t>
      </w:r>
      <w:r w:rsidRPr="00DF1B10">
        <w:rPr>
          <w:rFonts w:ascii="Times New Roman" w:hAnsi="Times New Roman" w:cs="Times New Roman"/>
          <w:sz w:val="28"/>
          <w:szCs w:val="28"/>
        </w:rPr>
        <w:t xml:space="preserve"> va proceda la achiziţia de produse, servicii şi/sau lucrări exceptate, pe baza propriilor proceduri interne de atribuire cu respectarea principiilor care stau la baza atribuirii contractelor de achiziţie publică respectiv nediscriminarea, tratamentul egal, recunoaşterea reciprocă, transparenţa, proporţionalitatea, asumarea răspunderii.</w:t>
      </w:r>
    </w:p>
    <w:p w:rsidR="00FA148B" w:rsidRPr="00DF1B10" w:rsidRDefault="001E5635">
      <w:pPr>
        <w:pStyle w:val="BodyText2"/>
        <w:shd w:val="clear" w:color="auto" w:fill="auto"/>
        <w:spacing w:after="294"/>
        <w:ind w:left="20" w:right="20" w:firstLine="360"/>
        <w:jc w:val="both"/>
        <w:rPr>
          <w:rFonts w:ascii="Times New Roman" w:hAnsi="Times New Roman" w:cs="Times New Roman"/>
          <w:sz w:val="28"/>
          <w:szCs w:val="28"/>
        </w:rPr>
      </w:pPr>
      <w:r w:rsidRPr="00DF1B10">
        <w:rPr>
          <w:rFonts w:ascii="Times New Roman" w:hAnsi="Times New Roman" w:cs="Times New Roman"/>
          <w:sz w:val="28"/>
          <w:szCs w:val="28"/>
        </w:rPr>
        <w:t>IPJ Harghita</w:t>
      </w:r>
      <w:r w:rsidR="00C93B8B" w:rsidRPr="00DF1B10">
        <w:rPr>
          <w:rFonts w:ascii="Times New Roman" w:hAnsi="Times New Roman" w:cs="Times New Roman"/>
          <w:sz w:val="28"/>
          <w:szCs w:val="28"/>
        </w:rPr>
        <w:t xml:space="preserve"> va derula toate procedurile de achiziţie numai prin sistemul electronic al achiziţiilor publice SEAP. Utilizarea altor mijloace (offline) se va putea realiza numai în condiţiile legii si numai pentru situaţiile expres reglementate prin lege.</w:t>
      </w:r>
    </w:p>
    <w:p w:rsidR="00FA148B" w:rsidRPr="00985AFD" w:rsidRDefault="00C93B8B" w:rsidP="00985AFD">
      <w:pPr>
        <w:pStyle w:val="BodyText2"/>
        <w:numPr>
          <w:ilvl w:val="0"/>
          <w:numId w:val="11"/>
        </w:numPr>
        <w:shd w:val="clear" w:color="auto" w:fill="auto"/>
        <w:tabs>
          <w:tab w:val="left" w:pos="750"/>
        </w:tabs>
        <w:spacing w:after="295" w:line="250" w:lineRule="exact"/>
        <w:jc w:val="both"/>
        <w:rPr>
          <w:rFonts w:ascii="Times New Roman" w:hAnsi="Times New Roman" w:cs="Times New Roman"/>
          <w:b/>
          <w:sz w:val="28"/>
          <w:szCs w:val="28"/>
        </w:rPr>
      </w:pPr>
      <w:r w:rsidRPr="00985AFD">
        <w:rPr>
          <w:rFonts w:ascii="Times New Roman" w:hAnsi="Times New Roman" w:cs="Times New Roman"/>
          <w:b/>
          <w:sz w:val="28"/>
          <w:szCs w:val="28"/>
        </w:rPr>
        <w:t>Prevederi finale si tranzitorii</w:t>
      </w:r>
    </w:p>
    <w:p w:rsidR="00FA148B" w:rsidRPr="00DF1B10" w:rsidRDefault="001E5635">
      <w:pPr>
        <w:pStyle w:val="BodyText2"/>
        <w:shd w:val="clear" w:color="auto" w:fill="auto"/>
        <w:spacing w:after="240"/>
        <w:ind w:left="20" w:right="20" w:firstLine="0"/>
        <w:jc w:val="both"/>
        <w:rPr>
          <w:rFonts w:ascii="Times New Roman" w:hAnsi="Times New Roman" w:cs="Times New Roman"/>
          <w:sz w:val="28"/>
          <w:szCs w:val="28"/>
        </w:rPr>
      </w:pPr>
      <w:r w:rsidRPr="00DF1B10">
        <w:rPr>
          <w:rFonts w:ascii="Times New Roman" w:hAnsi="Times New Roman" w:cs="Times New Roman"/>
          <w:sz w:val="28"/>
          <w:szCs w:val="28"/>
        </w:rPr>
        <w:t>IPJ Harghita</w:t>
      </w:r>
      <w:r w:rsidR="00C93B8B" w:rsidRPr="00DF1B10">
        <w:rPr>
          <w:rFonts w:ascii="Times New Roman" w:hAnsi="Times New Roman" w:cs="Times New Roman"/>
          <w:sz w:val="28"/>
          <w:szCs w:val="28"/>
        </w:rPr>
        <w:t>, prin compartimentul intern specializat în domeniul achiziţiilor, are obligaţia de a ţine evidenţa achiziţiilor directe de produse, servicii şi lucrări, precum si a tuturor achiziţiilor de produse, servicii şi lucrări, ca parte a Strategiei anuale de achiziţii publice.</w:t>
      </w:r>
    </w:p>
    <w:p w:rsidR="00FA148B" w:rsidRDefault="00C93B8B" w:rsidP="00635D9E">
      <w:pPr>
        <w:pStyle w:val="BodyText2"/>
        <w:shd w:val="clear" w:color="auto" w:fill="auto"/>
        <w:spacing w:line="240" w:lineRule="auto"/>
        <w:ind w:left="23" w:right="23" w:firstLine="0"/>
        <w:jc w:val="both"/>
        <w:rPr>
          <w:rFonts w:ascii="Times New Roman" w:hAnsi="Times New Roman" w:cs="Times New Roman"/>
          <w:sz w:val="28"/>
          <w:szCs w:val="28"/>
        </w:rPr>
      </w:pPr>
      <w:r w:rsidRPr="00DF1B10">
        <w:rPr>
          <w:rFonts w:ascii="Times New Roman" w:hAnsi="Times New Roman" w:cs="Times New Roman"/>
          <w:sz w:val="28"/>
          <w:szCs w:val="28"/>
        </w:rPr>
        <w:t xml:space="preserve">În derularea procedurilor de achiziţii pe baza procedurilor interne proprii precum si a tuturor procedurilor de achiziţie, </w:t>
      </w:r>
      <w:r w:rsidR="001E5635" w:rsidRPr="00DF1B10">
        <w:rPr>
          <w:rFonts w:ascii="Times New Roman" w:hAnsi="Times New Roman" w:cs="Times New Roman"/>
          <w:sz w:val="28"/>
          <w:szCs w:val="28"/>
        </w:rPr>
        <w:t>IPJ Harghita</w:t>
      </w:r>
      <w:r w:rsidRPr="00DF1B10">
        <w:rPr>
          <w:rFonts w:ascii="Times New Roman" w:hAnsi="Times New Roman" w:cs="Times New Roman"/>
          <w:sz w:val="28"/>
          <w:szCs w:val="28"/>
        </w:rPr>
        <w:t xml:space="preserve"> este responsabilă pentru modul de atribuire a contractului de achiziţie publică/acordului-cadru, inclusiv achiziţia directă, cu respectarea tuturor dispoziţiilor legale aplicabile.</w:t>
      </w:r>
    </w:p>
    <w:p w:rsidR="00635D9E" w:rsidRDefault="00635D9E" w:rsidP="00635D9E">
      <w:pPr>
        <w:pStyle w:val="BodyText2"/>
        <w:shd w:val="clear" w:color="auto" w:fill="auto"/>
        <w:spacing w:line="240" w:lineRule="auto"/>
        <w:ind w:left="23" w:right="23" w:firstLine="0"/>
        <w:jc w:val="both"/>
        <w:rPr>
          <w:rFonts w:ascii="Times New Roman" w:hAnsi="Times New Roman" w:cs="Times New Roman"/>
          <w:sz w:val="28"/>
          <w:szCs w:val="28"/>
        </w:rPr>
      </w:pPr>
    </w:p>
    <w:p w:rsidR="00635D9E" w:rsidRDefault="00635D9E" w:rsidP="0085705B">
      <w:pPr>
        <w:pStyle w:val="BodyText2"/>
        <w:shd w:val="clear" w:color="auto" w:fill="auto"/>
        <w:spacing w:line="240" w:lineRule="auto"/>
        <w:ind w:left="23" w:right="23" w:firstLine="0"/>
        <w:jc w:val="both"/>
        <w:rPr>
          <w:rFonts w:ascii="Times New Roman" w:hAnsi="Times New Roman" w:cs="Times New Roman"/>
          <w:sz w:val="28"/>
          <w:szCs w:val="28"/>
        </w:rPr>
      </w:pPr>
    </w:p>
    <w:p w:rsidR="00635D9E" w:rsidRDefault="00635D9E" w:rsidP="0085705B">
      <w:pPr>
        <w:pStyle w:val="BodyText2"/>
        <w:shd w:val="clear" w:color="auto" w:fill="auto"/>
        <w:spacing w:line="240" w:lineRule="auto"/>
        <w:ind w:left="23" w:right="23" w:firstLine="0"/>
        <w:jc w:val="center"/>
        <w:rPr>
          <w:rFonts w:ascii="Times New Roman" w:hAnsi="Times New Roman" w:cs="Times New Roman"/>
          <w:sz w:val="28"/>
          <w:szCs w:val="28"/>
        </w:rPr>
      </w:pPr>
      <w:r>
        <w:rPr>
          <w:rFonts w:ascii="Times New Roman" w:hAnsi="Times New Roman" w:cs="Times New Roman"/>
          <w:sz w:val="28"/>
          <w:szCs w:val="28"/>
        </w:rPr>
        <w:t>Compartimentul Marketing și Achiziții Publice</w:t>
      </w:r>
    </w:p>
    <w:p w:rsidR="0085705B" w:rsidRDefault="00954B3F" w:rsidP="0085705B">
      <w:pPr>
        <w:pStyle w:val="BodyText2"/>
        <w:shd w:val="clear" w:color="auto" w:fill="auto"/>
        <w:spacing w:line="240" w:lineRule="auto"/>
        <w:ind w:left="23" w:right="23" w:firstLine="0"/>
        <w:jc w:val="center"/>
        <w:rPr>
          <w:rFonts w:ascii="Times New Roman" w:hAnsi="Times New Roman" w:cs="Times New Roman"/>
          <w:sz w:val="28"/>
          <w:szCs w:val="28"/>
        </w:rPr>
      </w:pPr>
      <w:r>
        <w:rPr>
          <w:rFonts w:ascii="Times New Roman" w:hAnsi="Times New Roman" w:cs="Times New Roman"/>
          <w:sz w:val="28"/>
          <w:szCs w:val="28"/>
        </w:rPr>
        <w:t>Subinspector</w:t>
      </w:r>
      <w:r w:rsidR="0085705B">
        <w:rPr>
          <w:rFonts w:ascii="Times New Roman" w:hAnsi="Times New Roman" w:cs="Times New Roman"/>
          <w:sz w:val="28"/>
          <w:szCs w:val="28"/>
        </w:rPr>
        <w:t xml:space="preserve"> de poliție</w:t>
      </w:r>
    </w:p>
    <w:p w:rsidR="0085705B" w:rsidRPr="00985AFD" w:rsidRDefault="0085705B" w:rsidP="00985AFD">
      <w:pPr>
        <w:pStyle w:val="BodyText2"/>
        <w:shd w:val="clear" w:color="auto" w:fill="auto"/>
        <w:spacing w:line="360" w:lineRule="auto"/>
        <w:ind w:left="23" w:right="23" w:firstLine="0"/>
        <w:jc w:val="center"/>
        <w:rPr>
          <w:rFonts w:ascii="Times New Roman" w:hAnsi="Times New Roman" w:cs="Times New Roman"/>
          <w:b/>
          <w:sz w:val="28"/>
          <w:szCs w:val="28"/>
        </w:rPr>
      </w:pPr>
      <w:r w:rsidRPr="00985AFD">
        <w:rPr>
          <w:rFonts w:ascii="Times New Roman" w:hAnsi="Times New Roman" w:cs="Times New Roman"/>
          <w:b/>
          <w:sz w:val="28"/>
          <w:szCs w:val="28"/>
        </w:rPr>
        <w:t>DOSPINESCU ANGELA</w:t>
      </w:r>
    </w:p>
    <w:p w:rsidR="00635D9E" w:rsidRPr="00DF1B10" w:rsidRDefault="00635D9E" w:rsidP="00635D9E">
      <w:pPr>
        <w:pStyle w:val="BodyText2"/>
        <w:shd w:val="clear" w:color="auto" w:fill="auto"/>
        <w:spacing w:after="1254"/>
        <w:ind w:left="20" w:right="20" w:firstLine="0"/>
        <w:jc w:val="center"/>
        <w:rPr>
          <w:rFonts w:ascii="Times New Roman" w:hAnsi="Times New Roman" w:cs="Times New Roman"/>
          <w:sz w:val="28"/>
          <w:szCs w:val="28"/>
        </w:rPr>
      </w:pPr>
    </w:p>
    <w:sectPr w:rsidR="00635D9E" w:rsidRPr="00DF1B10" w:rsidSect="00635D9E">
      <w:footerReference w:type="default" r:id="rId9"/>
      <w:type w:val="continuous"/>
      <w:pgSz w:w="12240" w:h="16838"/>
      <w:pgMar w:top="567" w:right="567" w:bottom="567" w:left="1418"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32D7" w:rsidRDefault="00C932D7">
      <w:r>
        <w:separator/>
      </w:r>
    </w:p>
  </w:endnote>
  <w:endnote w:type="continuationSeparator" w:id="0">
    <w:p w:rsidR="00C932D7" w:rsidRDefault="00C932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48B" w:rsidRDefault="00075F56">
    <w:pPr>
      <w:rPr>
        <w:sz w:val="2"/>
        <w:szCs w:val="2"/>
      </w:rPr>
    </w:pPr>
    <w:r w:rsidRPr="00075F56">
      <w:rPr>
        <w:noProof/>
        <w:lang w:val="en-US"/>
      </w:rPr>
      <w:pict>
        <v:shapetype id="_x0000_t202" coordsize="21600,21600" o:spt="202" path="m,l,21600r21600,l21600,xe">
          <v:stroke joinstyle="miter"/>
          <v:path gradientshapeok="t" o:connecttype="rect"/>
        </v:shapetype>
        <v:shape id="Text Box 2" o:spid="_x0000_s4097" type="#_x0000_t202" style="position:absolute;margin-left:541.95pt;margin-top:798.95pt;width:6.35pt;height:15.25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" filled="f" stroked="f">
          <v:textbox style="mso-fit-shape-to-text:t" inset="0,0,0,0">
            <w:txbxContent>
              <w:p w:rsidR="00FA148B" w:rsidRDefault="00075F56">
                <w:pPr>
                  <w:pStyle w:val="Headerorfooter0"/>
                  <w:shd w:val="clear" w:color="auto" w:fill="auto"/>
                  <w:spacing w:line="240" w:lineRule="auto"/>
                </w:pPr>
                <w:r w:rsidRPr="00075F56">
                  <w:fldChar w:fldCharType="begin"/>
                </w:r>
                <w:r w:rsidR="00C93B8B">
                  <w:instrText xml:space="preserve"> PAGE \* MERGEFORMAT </w:instrText>
                </w:r>
                <w:r w:rsidRPr="00075F56">
                  <w:fldChar w:fldCharType="separate"/>
                </w:r>
                <w:r w:rsidR="000B2125" w:rsidRPr="000B2125">
                  <w:rPr>
                    <w:rStyle w:val="Headerorfooter1"/>
                    <w:noProof/>
                  </w:rPr>
                  <w:t>4</w:t>
                </w:r>
                <w:r>
                  <w:rPr>
                    <w:rStyle w:val="Headerorfooter1"/>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32D7" w:rsidRDefault="00C932D7"/>
  </w:footnote>
  <w:footnote w:type="continuationSeparator" w:id="0">
    <w:p w:rsidR="00C932D7" w:rsidRDefault="00C932D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677C7"/>
    <w:multiLevelType w:val="multilevel"/>
    <w:tmpl w:val="E42609A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5"/>
        <w:szCs w:val="25"/>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99452B"/>
    <w:multiLevelType w:val="multilevel"/>
    <w:tmpl w:val="98C09B14"/>
    <w:lvl w:ilvl="0">
      <w:start w:val="3"/>
      <w:numFmt w:val="decimal"/>
      <w:lvlText w:val="%1."/>
      <w:lvlJc w:val="left"/>
      <w:rPr>
        <w:rFonts w:ascii="Calibri" w:eastAsia="Calibri" w:hAnsi="Calibri" w:cs="Calibri"/>
        <w:b w:val="0"/>
        <w:bCs w:val="0"/>
        <w:i w:val="0"/>
        <w:iCs w:val="0"/>
        <w:smallCaps w:val="0"/>
        <w:strike w:val="0"/>
        <w:color w:val="000000"/>
        <w:spacing w:val="0"/>
        <w:w w:val="100"/>
        <w:position w:val="0"/>
        <w:sz w:val="25"/>
        <w:szCs w:val="25"/>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0A71603"/>
    <w:multiLevelType w:val="multilevel"/>
    <w:tmpl w:val="2DCAE61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5"/>
        <w:szCs w:val="25"/>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B913DD0"/>
    <w:multiLevelType w:val="multilevel"/>
    <w:tmpl w:val="4CD630D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5"/>
        <w:szCs w:val="25"/>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C104DD7"/>
    <w:multiLevelType w:val="hybridMultilevel"/>
    <w:tmpl w:val="C62ACBA4"/>
    <w:lvl w:ilvl="0" w:tplc="43C8CE38">
      <w:start w:val="1"/>
      <w:numFmt w:val="decimal"/>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5">
    <w:nsid w:val="50E531F5"/>
    <w:multiLevelType w:val="multilevel"/>
    <w:tmpl w:val="8752BF0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5"/>
        <w:szCs w:val="25"/>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0833B38"/>
    <w:multiLevelType w:val="multilevel"/>
    <w:tmpl w:val="1EB8F50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5"/>
        <w:szCs w:val="25"/>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1D14DB0"/>
    <w:multiLevelType w:val="multilevel"/>
    <w:tmpl w:val="5F22153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5"/>
        <w:szCs w:val="25"/>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0F405A4"/>
    <w:multiLevelType w:val="multilevel"/>
    <w:tmpl w:val="377A96F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5"/>
        <w:szCs w:val="25"/>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62A70D7"/>
    <w:multiLevelType w:val="multilevel"/>
    <w:tmpl w:val="7542E96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5"/>
        <w:szCs w:val="25"/>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8373951"/>
    <w:multiLevelType w:val="multilevel"/>
    <w:tmpl w:val="2EAE3F1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5"/>
        <w:szCs w:val="25"/>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5"/>
  </w:num>
  <w:num w:numId="4">
    <w:abstractNumId w:val="10"/>
  </w:num>
  <w:num w:numId="5">
    <w:abstractNumId w:val="3"/>
  </w:num>
  <w:num w:numId="6">
    <w:abstractNumId w:val="1"/>
  </w:num>
  <w:num w:numId="7">
    <w:abstractNumId w:val="6"/>
  </w:num>
  <w:num w:numId="8">
    <w:abstractNumId w:val="9"/>
  </w:num>
  <w:num w:numId="9">
    <w:abstractNumId w:val="7"/>
  </w:num>
  <w:num w:numId="10">
    <w:abstractNumId w:val="8"/>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15362"/>
    <o:shapelayout v:ext="edit">
      <o:idmap v:ext="edit" data="4"/>
    </o:shapelayout>
  </w:hdrShapeDefaults>
  <w:footnotePr>
    <w:footnote w:id="-1"/>
    <w:footnote w:id="0"/>
  </w:footnotePr>
  <w:endnotePr>
    <w:endnote w:id="-1"/>
    <w:endnote w:id="0"/>
  </w:endnotePr>
  <w:compat>
    <w:doNotExpandShiftReturn/>
  </w:compat>
  <w:rsids>
    <w:rsidRoot w:val="00FA148B"/>
    <w:rsid w:val="00075F56"/>
    <w:rsid w:val="000B2125"/>
    <w:rsid w:val="000F2CDC"/>
    <w:rsid w:val="00155515"/>
    <w:rsid w:val="00176779"/>
    <w:rsid w:val="00193869"/>
    <w:rsid w:val="001E5635"/>
    <w:rsid w:val="00207E55"/>
    <w:rsid w:val="002368B9"/>
    <w:rsid w:val="00237BFD"/>
    <w:rsid w:val="005F1340"/>
    <w:rsid w:val="00635D9E"/>
    <w:rsid w:val="00655AA4"/>
    <w:rsid w:val="006E5ADB"/>
    <w:rsid w:val="007C162C"/>
    <w:rsid w:val="007D4064"/>
    <w:rsid w:val="0085705B"/>
    <w:rsid w:val="00897312"/>
    <w:rsid w:val="00922299"/>
    <w:rsid w:val="00954B3F"/>
    <w:rsid w:val="00985AFD"/>
    <w:rsid w:val="00987EF2"/>
    <w:rsid w:val="00B74FC3"/>
    <w:rsid w:val="00C35C30"/>
    <w:rsid w:val="00C932D7"/>
    <w:rsid w:val="00C93B8B"/>
    <w:rsid w:val="00CE28EA"/>
    <w:rsid w:val="00D57137"/>
    <w:rsid w:val="00D91CFE"/>
    <w:rsid w:val="00DF1B10"/>
    <w:rsid w:val="00E53F50"/>
    <w:rsid w:val="00EA6262"/>
    <w:rsid w:val="00FA14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o-RO"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2229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22299"/>
    <w:rPr>
      <w:color w:val="0066CC"/>
      <w:u w:val="single"/>
    </w:rPr>
  </w:style>
  <w:style w:type="character" w:customStyle="1" w:styleId="Bodytext">
    <w:name w:val="Body text_"/>
    <w:basedOn w:val="DefaultParagraphFont"/>
    <w:link w:val="BodyText2"/>
    <w:rsid w:val="00922299"/>
    <w:rPr>
      <w:rFonts w:ascii="Calibri" w:eastAsia="Calibri" w:hAnsi="Calibri" w:cs="Calibri"/>
      <w:b w:val="0"/>
      <w:bCs w:val="0"/>
      <w:i w:val="0"/>
      <w:iCs w:val="0"/>
      <w:smallCaps w:val="0"/>
      <w:strike w:val="0"/>
      <w:sz w:val="25"/>
      <w:szCs w:val="25"/>
      <w:u w:val="none"/>
    </w:rPr>
  </w:style>
  <w:style w:type="character" w:customStyle="1" w:styleId="Headerorfooter">
    <w:name w:val="Header or footer_"/>
    <w:basedOn w:val="DefaultParagraphFont"/>
    <w:link w:val="Headerorfooter0"/>
    <w:rsid w:val="00922299"/>
    <w:rPr>
      <w:rFonts w:ascii="Calibri" w:eastAsia="Calibri" w:hAnsi="Calibri" w:cs="Calibri"/>
      <w:b w:val="0"/>
      <w:bCs w:val="0"/>
      <w:i w:val="0"/>
      <w:iCs w:val="0"/>
      <w:smallCaps w:val="0"/>
      <w:strike w:val="0"/>
      <w:sz w:val="25"/>
      <w:szCs w:val="25"/>
      <w:u w:val="none"/>
    </w:rPr>
  </w:style>
  <w:style w:type="character" w:customStyle="1" w:styleId="Headerorfooter1">
    <w:name w:val="Header or footer"/>
    <w:basedOn w:val="Headerorfooter"/>
    <w:rsid w:val="00922299"/>
    <w:rPr>
      <w:rFonts w:ascii="Calibri" w:eastAsia="Calibri" w:hAnsi="Calibri" w:cs="Calibri"/>
      <w:b w:val="0"/>
      <w:bCs w:val="0"/>
      <w:i w:val="0"/>
      <w:iCs w:val="0"/>
      <w:smallCaps w:val="0"/>
      <w:strike w:val="0"/>
      <w:color w:val="000000"/>
      <w:spacing w:val="0"/>
      <w:w w:val="100"/>
      <w:position w:val="0"/>
      <w:sz w:val="25"/>
      <w:szCs w:val="25"/>
      <w:u w:val="none"/>
    </w:rPr>
  </w:style>
  <w:style w:type="character" w:customStyle="1" w:styleId="Heading1">
    <w:name w:val="Heading #1_"/>
    <w:basedOn w:val="DefaultParagraphFont"/>
    <w:link w:val="Heading10"/>
    <w:rsid w:val="00922299"/>
    <w:rPr>
      <w:rFonts w:ascii="Calibri" w:eastAsia="Calibri" w:hAnsi="Calibri" w:cs="Calibri"/>
      <w:b w:val="0"/>
      <w:bCs w:val="0"/>
      <w:i w:val="0"/>
      <w:iCs w:val="0"/>
      <w:smallCaps w:val="0"/>
      <w:strike w:val="0"/>
      <w:sz w:val="25"/>
      <w:szCs w:val="25"/>
      <w:u w:val="none"/>
    </w:rPr>
  </w:style>
  <w:style w:type="character" w:customStyle="1" w:styleId="BodyText1">
    <w:name w:val="Body Text1"/>
    <w:basedOn w:val="Bodytext"/>
    <w:rsid w:val="00922299"/>
    <w:rPr>
      <w:rFonts w:ascii="Calibri" w:eastAsia="Calibri" w:hAnsi="Calibri" w:cs="Calibri"/>
      <w:b w:val="0"/>
      <w:bCs w:val="0"/>
      <w:i w:val="0"/>
      <w:iCs w:val="0"/>
      <w:smallCaps w:val="0"/>
      <w:strike w:val="0"/>
      <w:color w:val="000000"/>
      <w:spacing w:val="0"/>
      <w:w w:val="100"/>
      <w:position w:val="0"/>
      <w:sz w:val="25"/>
      <w:szCs w:val="25"/>
      <w:u w:val="single"/>
      <w:lang w:val="en-US"/>
    </w:rPr>
  </w:style>
  <w:style w:type="character" w:customStyle="1" w:styleId="BodytextItalic">
    <w:name w:val="Body text + Italic"/>
    <w:basedOn w:val="Bodytext"/>
    <w:rsid w:val="00922299"/>
    <w:rPr>
      <w:rFonts w:ascii="Calibri" w:eastAsia="Calibri" w:hAnsi="Calibri" w:cs="Calibri"/>
      <w:b w:val="0"/>
      <w:bCs w:val="0"/>
      <w:i/>
      <w:iCs/>
      <w:smallCaps w:val="0"/>
      <w:strike w:val="0"/>
      <w:color w:val="000000"/>
      <w:spacing w:val="0"/>
      <w:w w:val="100"/>
      <w:position w:val="0"/>
      <w:sz w:val="25"/>
      <w:szCs w:val="25"/>
      <w:u w:val="none"/>
      <w:lang w:val="ro-RO"/>
    </w:rPr>
  </w:style>
  <w:style w:type="paragraph" w:customStyle="1" w:styleId="BodyText2">
    <w:name w:val="Body Text2"/>
    <w:basedOn w:val="Normal"/>
    <w:link w:val="Bodytext"/>
    <w:rsid w:val="00922299"/>
    <w:pPr>
      <w:shd w:val="clear" w:color="auto" w:fill="FFFFFF"/>
      <w:spacing w:line="317" w:lineRule="exact"/>
      <w:ind w:hanging="360"/>
    </w:pPr>
    <w:rPr>
      <w:rFonts w:ascii="Calibri" w:eastAsia="Calibri" w:hAnsi="Calibri" w:cs="Calibri"/>
      <w:sz w:val="25"/>
      <w:szCs w:val="25"/>
    </w:rPr>
  </w:style>
  <w:style w:type="paragraph" w:customStyle="1" w:styleId="Headerorfooter0">
    <w:name w:val="Header or footer"/>
    <w:basedOn w:val="Normal"/>
    <w:link w:val="Headerorfooter"/>
    <w:rsid w:val="00922299"/>
    <w:pPr>
      <w:shd w:val="clear" w:color="auto" w:fill="FFFFFF"/>
      <w:spacing w:line="0" w:lineRule="atLeast"/>
    </w:pPr>
    <w:rPr>
      <w:rFonts w:ascii="Calibri" w:eastAsia="Calibri" w:hAnsi="Calibri" w:cs="Calibri"/>
      <w:sz w:val="25"/>
      <w:szCs w:val="25"/>
    </w:rPr>
  </w:style>
  <w:style w:type="paragraph" w:customStyle="1" w:styleId="Heading10">
    <w:name w:val="Heading #1"/>
    <w:basedOn w:val="Normal"/>
    <w:link w:val="Heading1"/>
    <w:rsid w:val="00922299"/>
    <w:pPr>
      <w:shd w:val="clear" w:color="auto" w:fill="FFFFFF"/>
      <w:spacing w:before="600" w:after="420" w:line="0" w:lineRule="atLeast"/>
      <w:ind w:firstLine="360"/>
      <w:jc w:val="both"/>
      <w:outlineLvl w:val="0"/>
    </w:pPr>
    <w:rPr>
      <w:rFonts w:ascii="Calibri" w:eastAsia="Calibri" w:hAnsi="Calibri" w:cs="Calibri"/>
      <w:sz w:val="25"/>
      <w:szCs w:val="25"/>
    </w:rPr>
  </w:style>
  <w:style w:type="paragraph" w:styleId="Footer">
    <w:name w:val="footer"/>
    <w:basedOn w:val="Normal"/>
    <w:link w:val="FooterChar"/>
    <w:uiPriority w:val="99"/>
    <w:unhideWhenUsed/>
    <w:rsid w:val="001E5635"/>
    <w:pPr>
      <w:tabs>
        <w:tab w:val="center" w:pos="4680"/>
        <w:tab w:val="right" w:pos="9360"/>
      </w:tabs>
    </w:pPr>
  </w:style>
  <w:style w:type="character" w:customStyle="1" w:styleId="FooterChar">
    <w:name w:val="Footer Char"/>
    <w:basedOn w:val="DefaultParagraphFont"/>
    <w:link w:val="Footer"/>
    <w:uiPriority w:val="99"/>
    <w:rsid w:val="001E5635"/>
    <w:rPr>
      <w:color w:val="000000"/>
    </w:rPr>
  </w:style>
  <w:style w:type="paragraph" w:styleId="BalloonText">
    <w:name w:val="Balloon Text"/>
    <w:basedOn w:val="Normal"/>
    <w:link w:val="BalloonTextChar"/>
    <w:uiPriority w:val="99"/>
    <w:semiHidden/>
    <w:unhideWhenUsed/>
    <w:rsid w:val="001E5635"/>
    <w:rPr>
      <w:rFonts w:ascii="Tahoma" w:hAnsi="Tahoma" w:cs="Tahoma"/>
      <w:sz w:val="16"/>
      <w:szCs w:val="16"/>
    </w:rPr>
  </w:style>
  <w:style w:type="character" w:customStyle="1" w:styleId="BalloonTextChar">
    <w:name w:val="Balloon Text Char"/>
    <w:basedOn w:val="DefaultParagraphFont"/>
    <w:link w:val="BalloonText"/>
    <w:uiPriority w:val="99"/>
    <w:semiHidden/>
    <w:rsid w:val="001E5635"/>
    <w:rPr>
      <w:rFonts w:ascii="Tahoma" w:hAnsi="Tahoma" w:cs="Tahoma"/>
      <w:color w:val="000000"/>
      <w:sz w:val="16"/>
      <w:szCs w:val="16"/>
    </w:rPr>
  </w:style>
  <w:style w:type="paragraph" w:styleId="Header">
    <w:name w:val="header"/>
    <w:basedOn w:val="Normal"/>
    <w:link w:val="HeaderChar"/>
    <w:uiPriority w:val="99"/>
    <w:unhideWhenUsed/>
    <w:rsid w:val="001E5635"/>
    <w:pPr>
      <w:tabs>
        <w:tab w:val="center" w:pos="4680"/>
        <w:tab w:val="right" w:pos="9360"/>
      </w:tabs>
    </w:pPr>
  </w:style>
  <w:style w:type="character" w:customStyle="1" w:styleId="HeaderChar">
    <w:name w:val="Header Char"/>
    <w:basedOn w:val="DefaultParagraphFont"/>
    <w:link w:val="Header"/>
    <w:uiPriority w:val="99"/>
    <w:rsid w:val="001E5635"/>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o-RO"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
    <w:name w:val="Body text_"/>
    <w:basedOn w:val="DefaultParagraphFont"/>
    <w:link w:val="BodyText2"/>
    <w:rPr>
      <w:rFonts w:ascii="Calibri" w:eastAsia="Calibri" w:hAnsi="Calibri" w:cs="Calibri"/>
      <w:b w:val="0"/>
      <w:bCs w:val="0"/>
      <w:i w:val="0"/>
      <w:iCs w:val="0"/>
      <w:smallCaps w:val="0"/>
      <w:strike w:val="0"/>
      <w:sz w:val="25"/>
      <w:szCs w:val="25"/>
      <w:u w:val="none"/>
    </w:rPr>
  </w:style>
  <w:style w:type="character" w:customStyle="1" w:styleId="Headerorfooter">
    <w:name w:val="Header or footer_"/>
    <w:basedOn w:val="DefaultParagraphFont"/>
    <w:link w:val="Headerorfooter0"/>
    <w:rPr>
      <w:rFonts w:ascii="Calibri" w:eastAsia="Calibri" w:hAnsi="Calibri" w:cs="Calibri"/>
      <w:b w:val="0"/>
      <w:bCs w:val="0"/>
      <w:i w:val="0"/>
      <w:iCs w:val="0"/>
      <w:smallCaps w:val="0"/>
      <w:strike w:val="0"/>
      <w:sz w:val="25"/>
      <w:szCs w:val="25"/>
      <w:u w:val="none"/>
    </w:rPr>
  </w:style>
  <w:style w:type="character" w:customStyle="1" w:styleId="Headerorfooter1">
    <w:name w:val="Header or footer"/>
    <w:basedOn w:val="Headerorfooter"/>
    <w:rPr>
      <w:rFonts w:ascii="Calibri" w:eastAsia="Calibri" w:hAnsi="Calibri" w:cs="Calibri"/>
      <w:b w:val="0"/>
      <w:bCs w:val="0"/>
      <w:i w:val="0"/>
      <w:iCs w:val="0"/>
      <w:smallCaps w:val="0"/>
      <w:strike w:val="0"/>
      <w:color w:val="000000"/>
      <w:spacing w:val="0"/>
      <w:w w:val="100"/>
      <w:position w:val="0"/>
      <w:sz w:val="25"/>
      <w:szCs w:val="25"/>
      <w:u w:val="none"/>
    </w:rPr>
  </w:style>
  <w:style w:type="character" w:customStyle="1" w:styleId="Heading1">
    <w:name w:val="Heading #1_"/>
    <w:basedOn w:val="DefaultParagraphFont"/>
    <w:link w:val="Heading10"/>
    <w:rPr>
      <w:rFonts w:ascii="Calibri" w:eastAsia="Calibri" w:hAnsi="Calibri" w:cs="Calibri"/>
      <w:b w:val="0"/>
      <w:bCs w:val="0"/>
      <w:i w:val="0"/>
      <w:iCs w:val="0"/>
      <w:smallCaps w:val="0"/>
      <w:strike w:val="0"/>
      <w:sz w:val="25"/>
      <w:szCs w:val="25"/>
      <w:u w:val="none"/>
    </w:rPr>
  </w:style>
  <w:style w:type="character" w:customStyle="1" w:styleId="BodyText1">
    <w:name w:val="Body Text1"/>
    <w:basedOn w:val="Bodytext"/>
    <w:rPr>
      <w:rFonts w:ascii="Calibri" w:eastAsia="Calibri" w:hAnsi="Calibri" w:cs="Calibri"/>
      <w:b w:val="0"/>
      <w:bCs w:val="0"/>
      <w:i w:val="0"/>
      <w:iCs w:val="0"/>
      <w:smallCaps w:val="0"/>
      <w:strike w:val="0"/>
      <w:color w:val="000000"/>
      <w:spacing w:val="0"/>
      <w:w w:val="100"/>
      <w:position w:val="0"/>
      <w:sz w:val="25"/>
      <w:szCs w:val="25"/>
      <w:u w:val="single"/>
      <w:lang w:val="en-US"/>
    </w:rPr>
  </w:style>
  <w:style w:type="character" w:customStyle="1" w:styleId="BodytextItalic">
    <w:name w:val="Body text + Italic"/>
    <w:basedOn w:val="Bodytext"/>
    <w:rPr>
      <w:rFonts w:ascii="Calibri" w:eastAsia="Calibri" w:hAnsi="Calibri" w:cs="Calibri"/>
      <w:b w:val="0"/>
      <w:bCs w:val="0"/>
      <w:i/>
      <w:iCs/>
      <w:smallCaps w:val="0"/>
      <w:strike w:val="0"/>
      <w:color w:val="000000"/>
      <w:spacing w:val="0"/>
      <w:w w:val="100"/>
      <w:position w:val="0"/>
      <w:sz w:val="25"/>
      <w:szCs w:val="25"/>
      <w:u w:val="none"/>
      <w:lang w:val="ro-RO"/>
    </w:rPr>
  </w:style>
  <w:style w:type="paragraph" w:customStyle="1" w:styleId="BodyText2">
    <w:name w:val="Body Text2"/>
    <w:basedOn w:val="Normal"/>
    <w:link w:val="Bodytext"/>
    <w:pPr>
      <w:shd w:val="clear" w:color="auto" w:fill="FFFFFF"/>
      <w:spacing w:line="317" w:lineRule="exact"/>
      <w:ind w:hanging="360"/>
    </w:pPr>
    <w:rPr>
      <w:rFonts w:ascii="Calibri" w:eastAsia="Calibri" w:hAnsi="Calibri" w:cs="Calibri"/>
      <w:sz w:val="25"/>
      <w:szCs w:val="25"/>
    </w:rPr>
  </w:style>
  <w:style w:type="paragraph" w:customStyle="1" w:styleId="Headerorfooter0">
    <w:name w:val="Header or footer"/>
    <w:basedOn w:val="Normal"/>
    <w:link w:val="Headerorfooter"/>
    <w:pPr>
      <w:shd w:val="clear" w:color="auto" w:fill="FFFFFF"/>
      <w:spacing w:line="0" w:lineRule="atLeast"/>
    </w:pPr>
    <w:rPr>
      <w:rFonts w:ascii="Calibri" w:eastAsia="Calibri" w:hAnsi="Calibri" w:cs="Calibri"/>
      <w:sz w:val="25"/>
      <w:szCs w:val="25"/>
    </w:rPr>
  </w:style>
  <w:style w:type="paragraph" w:customStyle="1" w:styleId="Heading10">
    <w:name w:val="Heading #1"/>
    <w:basedOn w:val="Normal"/>
    <w:link w:val="Heading1"/>
    <w:pPr>
      <w:shd w:val="clear" w:color="auto" w:fill="FFFFFF"/>
      <w:spacing w:before="600" w:after="420" w:line="0" w:lineRule="atLeast"/>
      <w:ind w:firstLine="360"/>
      <w:jc w:val="both"/>
      <w:outlineLvl w:val="0"/>
    </w:pPr>
    <w:rPr>
      <w:rFonts w:ascii="Calibri" w:eastAsia="Calibri" w:hAnsi="Calibri" w:cs="Calibri"/>
      <w:sz w:val="25"/>
      <w:szCs w:val="25"/>
    </w:rPr>
  </w:style>
  <w:style w:type="paragraph" w:styleId="Footer">
    <w:name w:val="footer"/>
    <w:basedOn w:val="Normal"/>
    <w:link w:val="FooterChar"/>
    <w:uiPriority w:val="99"/>
    <w:unhideWhenUsed/>
    <w:rsid w:val="001E5635"/>
    <w:pPr>
      <w:tabs>
        <w:tab w:val="center" w:pos="4680"/>
        <w:tab w:val="right" w:pos="9360"/>
      </w:tabs>
    </w:pPr>
  </w:style>
  <w:style w:type="character" w:customStyle="1" w:styleId="FooterChar">
    <w:name w:val="Footer Char"/>
    <w:basedOn w:val="DefaultParagraphFont"/>
    <w:link w:val="Footer"/>
    <w:uiPriority w:val="99"/>
    <w:rsid w:val="001E5635"/>
    <w:rPr>
      <w:color w:val="000000"/>
    </w:rPr>
  </w:style>
  <w:style w:type="paragraph" w:styleId="BalloonText">
    <w:name w:val="Balloon Text"/>
    <w:basedOn w:val="Normal"/>
    <w:link w:val="BalloonTextChar"/>
    <w:uiPriority w:val="99"/>
    <w:semiHidden/>
    <w:unhideWhenUsed/>
    <w:rsid w:val="001E5635"/>
    <w:rPr>
      <w:rFonts w:ascii="Tahoma" w:hAnsi="Tahoma" w:cs="Tahoma"/>
      <w:sz w:val="16"/>
      <w:szCs w:val="16"/>
    </w:rPr>
  </w:style>
  <w:style w:type="character" w:customStyle="1" w:styleId="BalloonTextChar">
    <w:name w:val="Balloon Text Char"/>
    <w:basedOn w:val="DefaultParagraphFont"/>
    <w:link w:val="BalloonText"/>
    <w:uiPriority w:val="99"/>
    <w:semiHidden/>
    <w:rsid w:val="001E5635"/>
    <w:rPr>
      <w:rFonts w:ascii="Tahoma" w:hAnsi="Tahoma" w:cs="Tahoma"/>
      <w:color w:val="000000"/>
      <w:sz w:val="16"/>
      <w:szCs w:val="16"/>
    </w:rPr>
  </w:style>
  <w:style w:type="paragraph" w:styleId="Header">
    <w:name w:val="header"/>
    <w:basedOn w:val="Normal"/>
    <w:link w:val="HeaderChar"/>
    <w:uiPriority w:val="99"/>
    <w:unhideWhenUsed/>
    <w:rsid w:val="001E5635"/>
    <w:pPr>
      <w:tabs>
        <w:tab w:val="center" w:pos="4680"/>
        <w:tab w:val="right" w:pos="9360"/>
      </w:tabs>
    </w:pPr>
  </w:style>
  <w:style w:type="character" w:customStyle="1" w:styleId="HeaderChar">
    <w:name w:val="Header Char"/>
    <w:basedOn w:val="DefaultParagraphFont"/>
    <w:link w:val="Header"/>
    <w:uiPriority w:val="99"/>
    <w:rsid w:val="001E5635"/>
    <w:rPr>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5AC93-A1B7-4287-9CDB-D266CE168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5</Pages>
  <Words>2210</Words>
  <Characters>12601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bugeac krisztina HR</dc:creator>
  <cp:lastModifiedBy>dospinescu_angela_HR</cp:lastModifiedBy>
  <cp:revision>15</cp:revision>
  <cp:lastPrinted>2020-01-13T11:53:00Z</cp:lastPrinted>
  <dcterms:created xsi:type="dcterms:W3CDTF">2017-01-10T11:04:00Z</dcterms:created>
  <dcterms:modified xsi:type="dcterms:W3CDTF">2020-01-15T14:10:00Z</dcterms:modified>
</cp:coreProperties>
</file>